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3. Each unit</w:t>
      </w:r>
      <w:r w:rsidR="00976B13">
        <w:t xml:space="preserve"> (when applicable) will have it</w:t>
      </w:r>
      <w:r>
        <w:t xml:space="preserve">s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 xml:space="preserve">For Background information on </w:t>
      </w:r>
      <w:r w:rsidR="00CA7254">
        <w:t>multiplication and division</w:t>
      </w:r>
      <w:r w:rsidR="008B26F4">
        <w:t xml:space="preserve"> strategies, read pages </w:t>
      </w:r>
      <w:r w:rsidR="00CA7254">
        <w:t>230-244 and watch clip 5.2</w:t>
      </w:r>
      <w:r w:rsidR="008B26F4">
        <w:t>. For spe</w:t>
      </w:r>
      <w:r w:rsidR="00CA7254">
        <w:t xml:space="preserve">cific information about multiplication strategies, see pages 244-253 </w:t>
      </w:r>
      <w:r w:rsidR="008B26F4">
        <w:t>and watch</w:t>
      </w:r>
      <w:r w:rsidR="00CA7254">
        <w:t xml:space="preserve"> clip 3.5</w:t>
      </w:r>
      <w:r w:rsidR="008B26F4">
        <w:t xml:space="preserve">. For specific information about </w:t>
      </w:r>
      <w:r w:rsidR="00CA7254">
        <w:t>division</w:t>
      </w:r>
      <w:r w:rsidR="008B26F4">
        <w:t xml:space="preserve"> strategies, see pages </w:t>
      </w:r>
      <w:r w:rsidR="00CA7254">
        <w:t>254-261 and watch clip 5.5</w:t>
      </w:r>
      <w:r w:rsidR="008B26F4">
        <w:t>.</w:t>
      </w:r>
    </w:p>
    <w:tbl>
      <w:tblPr>
        <w:tblStyle w:val="TableGrid"/>
        <w:tblW w:w="9955" w:type="dxa"/>
        <w:tblLook w:val="04A0"/>
      </w:tblPr>
      <w:tblGrid>
        <w:gridCol w:w="4698"/>
        <w:gridCol w:w="1662"/>
        <w:gridCol w:w="3595"/>
      </w:tblGrid>
      <w:tr w:rsidR="008B26F4" w:rsidTr="000E272A">
        <w:trPr>
          <w:trHeight w:val="404"/>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8B26F4" w:rsidRDefault="00AE6455" w:rsidP="00CA7254">
            <w:proofErr w:type="gramStart"/>
            <w:r>
              <w:t>3.OA.5</w:t>
            </w:r>
            <w:proofErr w:type="gramEnd"/>
            <w:r>
              <w:t xml:space="preserve"> </w:t>
            </w:r>
            <w:r w:rsidRPr="000E272A">
              <w:t xml:space="preserve">Apply properties of operations as strategies to multiply and divide. [Students need not use formal terms for these properties.] Examples: If 6 x 4 = 24 is known, then 4 x 6 = 24 is also known. (Commutative property of multiplication.) 3 x 5 x 2 can be found by 3 x 5 = 15, then 15 x 2 = 30, or by 5 x 2 = 10, then 3 x 10 = 30. (Associative property of multiplication.) </w:t>
            </w:r>
            <w:r w:rsidRPr="004378C2">
              <w:rPr>
                <w:b/>
              </w:rPr>
              <w:t>Knowing that 8 x 5 = 40 and 8 x 2 = 16, one can find 8 x 7 as 8 x (5 + 2) = (8 x 5) + (8 x 2) = 40 + 16 = 56. (Distributive property.)</w:t>
            </w:r>
          </w:p>
        </w:tc>
        <w:tc>
          <w:tcPr>
            <w:tcW w:w="1662" w:type="dxa"/>
          </w:tcPr>
          <w:p w:rsidR="008B26F4" w:rsidRDefault="000E272A">
            <w:r>
              <w:t>Page 272</w:t>
            </w:r>
          </w:p>
        </w:tc>
        <w:tc>
          <w:tcPr>
            <w:tcW w:w="3595" w:type="dxa"/>
          </w:tcPr>
          <w:p w:rsidR="008B26F4" w:rsidRDefault="000E272A">
            <w:r>
              <w:t>Partial Product</w:t>
            </w:r>
            <w:r w:rsidR="00AE6455">
              <w:t xml:space="preserve">s- using partial products engages students in using the distributive property of multiplication. </w:t>
            </w:r>
          </w:p>
          <w:p w:rsidR="000E272A" w:rsidRDefault="000E272A"/>
        </w:tc>
      </w:tr>
      <w:tr w:rsidR="008B26F4" w:rsidTr="00CA0AD7">
        <w:trPr>
          <w:trHeight w:val="351"/>
        </w:trPr>
        <w:tc>
          <w:tcPr>
            <w:tcW w:w="4698" w:type="dxa"/>
          </w:tcPr>
          <w:p w:rsidR="008B26F4" w:rsidRDefault="000E272A">
            <w:proofErr w:type="gramStart"/>
            <w:r>
              <w:t>3.OA.5</w:t>
            </w:r>
            <w:proofErr w:type="gramEnd"/>
            <w:r>
              <w:t xml:space="preserve"> </w:t>
            </w:r>
            <w:r w:rsidRPr="000E272A">
              <w:t xml:space="preserve">Apply properties of operations as strategies to multiply and divide. [Students need not use formal terms for these properties.] Examples: If 6 x 4 = 24 is known, then 4 x 6 = 24 is also known. (Commutative property of multiplication.) </w:t>
            </w:r>
            <w:r w:rsidRPr="004378C2">
              <w:rPr>
                <w:b/>
              </w:rPr>
              <w:t>3 x 5 x 2 can be found by 3 x 5 = 15, then 15 x 2 = 30, or by 5 x 2 = 10, then 3 x 10 = 30. (Associative property of multiplication.)</w:t>
            </w:r>
            <w:r w:rsidRPr="000E272A">
              <w:t xml:space="preserve"> </w:t>
            </w:r>
            <w:r w:rsidRPr="000E272A">
              <w:lastRenderedPageBreak/>
              <w:t>Knowing that 8 x 5 = 40 and 8 x 2 = 16, one can find 8 x 7 as 8 x (5 + 2) = (8 x 5) + (8 x 2) = 40 + 16 = 56. (Distributive property.)</w:t>
            </w:r>
          </w:p>
        </w:tc>
        <w:tc>
          <w:tcPr>
            <w:tcW w:w="1662" w:type="dxa"/>
          </w:tcPr>
          <w:p w:rsidR="008B26F4" w:rsidRDefault="000E272A">
            <w:r>
              <w:lastRenderedPageBreak/>
              <w:t>Page 278</w:t>
            </w:r>
          </w:p>
        </w:tc>
        <w:tc>
          <w:tcPr>
            <w:tcW w:w="3595" w:type="dxa"/>
          </w:tcPr>
          <w:p w:rsidR="008B26F4" w:rsidRDefault="000E272A" w:rsidP="00142CB9">
            <w:r>
              <w:t xml:space="preserve">Doubling and Halving - when doubling and halving, students are engaged in using the ideas of the associative property of multiplication. </w:t>
            </w:r>
          </w:p>
          <w:p w:rsidR="000E272A" w:rsidRDefault="000E272A" w:rsidP="00142CB9"/>
        </w:tc>
      </w:tr>
      <w:tr w:rsidR="008B26F4" w:rsidTr="00CA0AD7">
        <w:trPr>
          <w:trHeight w:val="351"/>
        </w:trPr>
        <w:tc>
          <w:tcPr>
            <w:tcW w:w="4698" w:type="dxa"/>
          </w:tcPr>
          <w:p w:rsidR="008B26F4" w:rsidRDefault="000E272A">
            <w:proofErr w:type="gramStart"/>
            <w:r>
              <w:lastRenderedPageBreak/>
              <w:t>3.OA.5</w:t>
            </w:r>
            <w:proofErr w:type="gramEnd"/>
            <w:r>
              <w:t xml:space="preserve"> </w:t>
            </w:r>
            <w:r w:rsidRPr="000E272A">
              <w:t xml:space="preserve">Apply properties of operations as strategies to multiply and divide. [Students need not use formal terms for these properties.] Examples: If 6 x 4 = 24 is known, then 4 x 6 = 24 is also known. (Commutative property of multiplication.) </w:t>
            </w:r>
            <w:r w:rsidRPr="00CD4C5F">
              <w:rPr>
                <w:b/>
              </w:rPr>
              <w:t>3 x 5 x 2 can be found by 3 x 5 = 15, then 15 x 2 = 30, or by 5 x 2 = 10, then 3 x 10 = 30. (Associative property of multiplication.) Knowing that 8 x 5 = 40 and 8 x 2 = 16, one can find 8 x 7 as 8 x (5 + 2) = (8 x 5) + (8 x 2) = 40 + 16 = 56. (Distributive property.)</w:t>
            </w:r>
          </w:p>
        </w:tc>
        <w:tc>
          <w:tcPr>
            <w:tcW w:w="1662" w:type="dxa"/>
          </w:tcPr>
          <w:p w:rsidR="008B26F4" w:rsidRDefault="000E272A">
            <w:r>
              <w:t>Pages 282-28</w:t>
            </w:r>
            <w:r w:rsidR="00CD4C5F">
              <w:t>4</w:t>
            </w:r>
          </w:p>
        </w:tc>
        <w:tc>
          <w:tcPr>
            <w:tcW w:w="3595" w:type="dxa"/>
          </w:tcPr>
          <w:p w:rsidR="000E272A" w:rsidRDefault="000E272A" w:rsidP="000E272A">
            <w:r>
              <w:t>Breaking factors into smaller factors – when breaking factors into smaller factors, students are engaged in using the ideas of the associative property of multiplication.  This also builds the foundation for students using the distributive property when multiplying.</w:t>
            </w:r>
          </w:p>
          <w:p w:rsidR="008B26F4" w:rsidRDefault="008B26F4" w:rsidP="000E272A"/>
        </w:tc>
      </w:tr>
      <w:tr w:rsidR="008B26F4" w:rsidTr="00CA0AD7">
        <w:trPr>
          <w:trHeight w:val="351"/>
        </w:trPr>
        <w:tc>
          <w:tcPr>
            <w:tcW w:w="4698" w:type="dxa"/>
          </w:tcPr>
          <w:p w:rsidR="000E272A" w:rsidRPr="000E272A" w:rsidRDefault="000E272A" w:rsidP="000E272A">
            <w:pPr>
              <w:pStyle w:val="Default"/>
              <w:rPr>
                <w:sz w:val="22"/>
                <w:szCs w:val="17"/>
              </w:rPr>
            </w:pPr>
            <w:r>
              <w:rPr>
                <w:sz w:val="22"/>
                <w:szCs w:val="17"/>
              </w:rPr>
              <w:t xml:space="preserve">3.OA.2 </w:t>
            </w:r>
            <w:r w:rsidRPr="000E272A">
              <w:rPr>
                <w:sz w:val="22"/>
                <w:szCs w:val="17"/>
              </w:rPr>
              <w:t xml:space="preserve">Interpret whole-number quotients of whole numbers, e.g., interpret 56 ÷ 8 as the number of objects in each share when 56 objects are partitioned equally into 8 shares, or as a number of shares when 56 objects are partitioned into equal shares of 8 objects each. </w:t>
            </w:r>
            <w:r w:rsidRPr="000E272A">
              <w:rPr>
                <w:i/>
                <w:iCs/>
                <w:sz w:val="22"/>
                <w:szCs w:val="17"/>
              </w:rPr>
              <w:t>For example, describe a context in which a number of shares or a number of groups can be expressed as 56 ÷ 8.</w:t>
            </w:r>
          </w:p>
          <w:p w:rsidR="008B26F4" w:rsidRDefault="008B26F4"/>
        </w:tc>
        <w:tc>
          <w:tcPr>
            <w:tcW w:w="1662" w:type="dxa"/>
          </w:tcPr>
          <w:p w:rsidR="008B26F4" w:rsidRDefault="000E272A">
            <w:r>
              <w:t>Page 290</w:t>
            </w:r>
            <w:r w:rsidR="00CD4C5F">
              <w:t>-291</w:t>
            </w:r>
          </w:p>
        </w:tc>
        <w:tc>
          <w:tcPr>
            <w:tcW w:w="3595" w:type="dxa"/>
          </w:tcPr>
          <w:p w:rsidR="00AE6455" w:rsidRDefault="00AE6455" w:rsidP="00AE6455">
            <w:r>
              <w:t xml:space="preserve">Partial Quotients- finding partial quotients engages students in using the place value system to divide. It also engages them in using the distributive property if they understand the relationship between multiplication and division. </w:t>
            </w:r>
          </w:p>
          <w:p w:rsidR="00E041B2" w:rsidRDefault="00E041B2" w:rsidP="00F94AAB"/>
          <w:p w:rsidR="00E041B2" w:rsidRDefault="00E041B2" w:rsidP="00F94AAB"/>
        </w:tc>
      </w:tr>
      <w:tr w:rsidR="008B26F4" w:rsidTr="00CA0AD7">
        <w:trPr>
          <w:trHeight w:val="351"/>
        </w:trPr>
        <w:tc>
          <w:tcPr>
            <w:tcW w:w="4698" w:type="dxa"/>
          </w:tcPr>
          <w:p w:rsidR="00E041B2" w:rsidRPr="00E041B2" w:rsidRDefault="00E041B2" w:rsidP="00E041B2">
            <w:pPr>
              <w:pStyle w:val="Default"/>
              <w:rPr>
                <w:sz w:val="22"/>
                <w:szCs w:val="17"/>
              </w:rPr>
            </w:pPr>
            <w:proofErr w:type="gramStart"/>
            <w:r>
              <w:rPr>
                <w:sz w:val="22"/>
                <w:szCs w:val="17"/>
              </w:rPr>
              <w:t>3.OA.7</w:t>
            </w:r>
            <w:proofErr w:type="gramEnd"/>
            <w:r>
              <w:rPr>
                <w:sz w:val="22"/>
                <w:szCs w:val="17"/>
              </w:rPr>
              <w:t xml:space="preserve"> </w:t>
            </w:r>
            <w:r w:rsidRPr="00E041B2">
              <w:rPr>
                <w:sz w:val="22"/>
                <w:szCs w:val="17"/>
              </w:rPr>
              <w:t xml:space="preserve">Fluently multiply and divide within 100, using strategies such as </w:t>
            </w:r>
            <w:r w:rsidRPr="00E041B2">
              <w:rPr>
                <w:b/>
                <w:sz w:val="22"/>
                <w:szCs w:val="17"/>
              </w:rPr>
              <w:t>the relationship between multiplication and division</w:t>
            </w:r>
            <w:r w:rsidRPr="00E041B2">
              <w:rPr>
                <w:sz w:val="22"/>
                <w:szCs w:val="17"/>
              </w:rPr>
              <w:t xml:space="preserve"> (e.g., knowing that 8 x 5 = 40, one knows 40 ÷ 5 = 8) or properties of operation. By the end of Grade 3, know from memory all products of two one-digit numbers.</w:t>
            </w:r>
          </w:p>
          <w:p w:rsidR="008B26F4" w:rsidRDefault="008B26F4"/>
        </w:tc>
        <w:tc>
          <w:tcPr>
            <w:tcW w:w="1662" w:type="dxa"/>
          </w:tcPr>
          <w:p w:rsidR="008B26F4" w:rsidRDefault="00E041B2">
            <w:r>
              <w:t>Page 295</w:t>
            </w:r>
          </w:p>
        </w:tc>
        <w:tc>
          <w:tcPr>
            <w:tcW w:w="3595" w:type="dxa"/>
          </w:tcPr>
          <w:p w:rsidR="008B26F4" w:rsidRDefault="00E041B2">
            <w:r>
              <w:t xml:space="preserve">Multiplying Up- these strings of numbers will engage students in using the relationship between multiplication and division. </w:t>
            </w:r>
          </w:p>
        </w:tc>
      </w:tr>
    </w:tbl>
    <w:p w:rsidR="008B26F4" w:rsidRDefault="008B26F4"/>
    <w:p w:rsidR="001E76A6" w:rsidRPr="000127CC" w:rsidRDefault="001E76A6">
      <w:r>
        <w:t xml:space="preserve"> </w:t>
      </w:r>
    </w:p>
    <w:sectPr w:rsidR="001E76A6" w:rsidRPr="000127CC" w:rsidSect="008A59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 xml:space="preserve">Revised </w:t>
    </w:r>
    <w:r w:rsidR="00523D5B">
      <w:t>5-9-13</w:t>
    </w:r>
    <w:r>
      <w:tab/>
    </w:r>
    <w:fldSimple w:instr=" PAGE   \* MERGEFORMAT ">
      <w:r w:rsidR="006D3C67">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0127CC">
    <w:pPr>
      <w:pStyle w:val="Header"/>
    </w:pPr>
    <w:r>
      <w:t>3</w:t>
    </w:r>
    <w:r w:rsidRPr="000127CC">
      <w:rPr>
        <w:vertAlign w:val="superscript"/>
      </w:rPr>
      <w:t>rd</w:t>
    </w:r>
    <w:r>
      <w:t xml:space="preserve"> Grade</w:t>
    </w:r>
    <w:r>
      <w:tab/>
      <w:t xml:space="preserve">Resource Guide for </w:t>
    </w:r>
    <w:r>
      <w:rPr>
        <w:i/>
      </w:rPr>
      <w:t>Number Talks</w:t>
    </w:r>
    <w:r>
      <w:rPr>
        <w:i/>
      </w:rPr>
      <w:tab/>
    </w:r>
    <w:r w:rsidRPr="000127CC">
      <w:t>Unit</w:t>
    </w:r>
    <w:r w:rsidR="00523D5B">
      <w:t xml:space="preserve">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0127CC"/>
    <w:rsid w:val="000127CC"/>
    <w:rsid w:val="00023BB1"/>
    <w:rsid w:val="000E272A"/>
    <w:rsid w:val="00142CB9"/>
    <w:rsid w:val="001E76A6"/>
    <w:rsid w:val="002327EF"/>
    <w:rsid w:val="004378C2"/>
    <w:rsid w:val="00466779"/>
    <w:rsid w:val="004857DA"/>
    <w:rsid w:val="00523D5B"/>
    <w:rsid w:val="005862CF"/>
    <w:rsid w:val="00603F73"/>
    <w:rsid w:val="00632B25"/>
    <w:rsid w:val="006D3C67"/>
    <w:rsid w:val="008A59A5"/>
    <w:rsid w:val="008B26F4"/>
    <w:rsid w:val="00976B13"/>
    <w:rsid w:val="009E62B4"/>
    <w:rsid w:val="00A33F2C"/>
    <w:rsid w:val="00AE6455"/>
    <w:rsid w:val="00B71C22"/>
    <w:rsid w:val="00BC4A3A"/>
    <w:rsid w:val="00C63E9F"/>
    <w:rsid w:val="00CA0AD7"/>
    <w:rsid w:val="00CA7254"/>
    <w:rsid w:val="00CD4C5F"/>
    <w:rsid w:val="00E02F34"/>
    <w:rsid w:val="00E041B2"/>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2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63E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3BA0-9C85-4201-AD70-E21E3181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3</cp:revision>
  <dcterms:created xsi:type="dcterms:W3CDTF">2013-05-09T18:26:00Z</dcterms:created>
  <dcterms:modified xsi:type="dcterms:W3CDTF">2013-05-09T18:26:00Z</dcterms:modified>
</cp:coreProperties>
</file>