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F3" w:rsidRDefault="00B476F3"/>
    <w:p w:rsidR="009A15C6" w:rsidRDefault="009A15C6">
      <w:pPr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Simple Sentence</w:t>
      </w:r>
    </w:p>
    <w:p w:rsidR="009A15C6" w:rsidRDefault="009A15C6" w:rsidP="009A15C6">
      <w:pPr>
        <w:pStyle w:val="NormalWeb"/>
        <w:numPr>
          <w:ilvl w:val="0"/>
          <w:numId w:val="3"/>
        </w:numPr>
        <w:rPr>
          <w:rFonts w:ascii="Trebuchet MS" w:hAnsi="Trebuchet MS"/>
        </w:rPr>
      </w:pPr>
      <w:r w:rsidRPr="009A15C6">
        <w:rPr>
          <w:rFonts w:ascii="Trebuchet MS" w:hAnsi="Trebuchet MS"/>
        </w:rPr>
        <w:t xml:space="preserve">A </w:t>
      </w:r>
      <w:r w:rsidRPr="009A15C6">
        <w:rPr>
          <w:rFonts w:ascii="Trebuchet MS" w:hAnsi="Trebuchet MS"/>
          <w:b/>
          <w:bCs/>
        </w:rPr>
        <w:t>simple sentence</w:t>
      </w:r>
      <w:r w:rsidRPr="009A15C6">
        <w:rPr>
          <w:rFonts w:ascii="Trebuchet MS" w:hAnsi="Trebuchet MS"/>
        </w:rPr>
        <w:t xml:space="preserve"> has the most basic elements that make it a sentence: a subject, a verb, and a completed thought.</w:t>
      </w:r>
    </w:p>
    <w:p w:rsidR="00E8231B" w:rsidRDefault="009A15C6" w:rsidP="00E8231B">
      <w:pPr>
        <w:pStyle w:val="NormalWeb"/>
        <w:numPr>
          <w:ilvl w:val="0"/>
          <w:numId w:val="3"/>
        </w:numPr>
        <w:rPr>
          <w:rFonts w:ascii="Trebuchet MS" w:hAnsi="Trebuchet MS"/>
        </w:rPr>
      </w:pPr>
      <w:r w:rsidRPr="009A15C6">
        <w:rPr>
          <w:rFonts w:ascii="Trebuchet MS" w:hAnsi="Trebuchet MS"/>
        </w:rPr>
        <w:t xml:space="preserve">A simple sentence can also be referred to as an </w:t>
      </w:r>
      <w:r w:rsidRPr="009A15C6">
        <w:rPr>
          <w:rFonts w:ascii="Trebuchet MS" w:hAnsi="Trebuchet MS"/>
          <w:b/>
          <w:bCs/>
        </w:rPr>
        <w:t>independent clause</w:t>
      </w:r>
      <w:r w:rsidRPr="009A15C6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Pr="009A15C6">
        <w:rPr>
          <w:rFonts w:ascii="Trebuchet MS" w:hAnsi="Trebuchet MS"/>
        </w:rPr>
        <w:t>(It is referred to as "independent" because, while it might be part of a compound or complex sentence, it can also stand by itself as a complete sentence).</w:t>
      </w:r>
    </w:p>
    <w:p w:rsidR="00E8231B" w:rsidRDefault="00E8231B" w:rsidP="00E8231B">
      <w:pPr>
        <w:pStyle w:val="NormalWeb"/>
        <w:rPr>
          <w:rFonts w:ascii="Trebuchet MS" w:hAnsi="Trebuchet MS"/>
          <w:iCs/>
          <w:color w:val="000000"/>
          <w:sz w:val="23"/>
          <w:szCs w:val="23"/>
        </w:rPr>
      </w:pPr>
      <w:r w:rsidRPr="00E8231B">
        <w:rPr>
          <w:rFonts w:ascii="Trebuchet MS" w:hAnsi="Trebuchet MS"/>
          <w:iCs/>
          <w:color w:val="000000"/>
          <w:sz w:val="23"/>
          <w:szCs w:val="23"/>
        </w:rPr>
        <w:t>Examples of simple sentences</w:t>
      </w:r>
      <w:r>
        <w:rPr>
          <w:rFonts w:ascii="Trebuchet MS" w:hAnsi="Trebuchet MS"/>
          <w:iCs/>
          <w:color w:val="000000"/>
          <w:sz w:val="23"/>
          <w:szCs w:val="23"/>
        </w:rPr>
        <w:t>:</w:t>
      </w:r>
    </w:p>
    <w:p w:rsidR="009A15C6" w:rsidRPr="001F193F" w:rsidRDefault="00E8231B" w:rsidP="001F193F">
      <w:pPr>
        <w:pStyle w:val="NormalWeb"/>
        <w:rPr>
          <w:rFonts w:ascii="Trebuchet MS" w:hAnsi="Trebuchet MS"/>
          <w:iCs/>
          <w:color w:val="000000"/>
          <w:sz w:val="23"/>
          <w:szCs w:val="23"/>
        </w:rPr>
      </w:pPr>
      <w:r w:rsidRPr="00E8231B">
        <w:rPr>
          <w:color w:val="000000"/>
          <w:sz w:val="23"/>
          <w:szCs w:val="23"/>
        </w:rPr>
        <w:t xml:space="preserve"> The dog barked. </w:t>
      </w:r>
      <w:r w:rsidR="001F193F">
        <w:rPr>
          <w:rFonts w:ascii="Trebuchet MS" w:hAnsi="Trebuchet MS"/>
          <w:iCs/>
          <w:color w:val="000000"/>
          <w:sz w:val="23"/>
          <w:szCs w:val="23"/>
        </w:rPr>
        <w:t xml:space="preserve">                                                                                                                                   </w:t>
      </w:r>
      <w:r>
        <w:rPr>
          <w:color w:val="000000"/>
          <w:sz w:val="23"/>
          <w:szCs w:val="23"/>
        </w:rPr>
        <w:t>The big black cat sat on the brick wall.</w:t>
      </w:r>
      <w:r w:rsidR="001F193F">
        <w:rPr>
          <w:rFonts w:ascii="Trebuchet MS" w:hAnsi="Trebuchet MS"/>
          <w:iCs/>
          <w:color w:val="000000"/>
          <w:sz w:val="23"/>
          <w:szCs w:val="23"/>
        </w:rPr>
        <w:t xml:space="preserve">                                                                                                         </w:t>
      </w:r>
      <w:r w:rsidR="001F193F">
        <w:rPr>
          <w:color w:val="000000"/>
          <w:sz w:val="23"/>
          <w:szCs w:val="23"/>
        </w:rPr>
        <w:t xml:space="preserve">The dog </w:t>
      </w:r>
      <w:r w:rsidR="001F193F">
        <w:rPr>
          <w:i/>
          <w:iCs/>
          <w:color w:val="000000"/>
          <w:sz w:val="23"/>
          <w:szCs w:val="23"/>
        </w:rPr>
        <w:t xml:space="preserve">and </w:t>
      </w:r>
      <w:r w:rsidR="001F193F">
        <w:rPr>
          <w:color w:val="000000"/>
          <w:sz w:val="23"/>
          <w:szCs w:val="23"/>
        </w:rPr>
        <w:t>the cat howled.</w:t>
      </w:r>
      <w:r w:rsidR="001F193F">
        <w:rPr>
          <w:rFonts w:ascii="Trebuchet MS" w:hAnsi="Trebuchet MS"/>
          <w:iCs/>
          <w:color w:val="000000"/>
          <w:sz w:val="23"/>
          <w:szCs w:val="23"/>
        </w:rPr>
        <w:t xml:space="preserve">                                                                                                                  </w:t>
      </w:r>
      <w:r w:rsidR="001F193F">
        <w:rPr>
          <w:color w:val="000000"/>
          <w:sz w:val="23"/>
          <w:szCs w:val="23"/>
        </w:rPr>
        <w:t xml:space="preserve">The dog howled </w:t>
      </w:r>
      <w:r w:rsidR="001F193F">
        <w:rPr>
          <w:i/>
          <w:iCs/>
          <w:color w:val="000000"/>
          <w:sz w:val="23"/>
          <w:szCs w:val="23"/>
        </w:rPr>
        <w:t xml:space="preserve">and </w:t>
      </w:r>
      <w:r w:rsidR="001F193F">
        <w:rPr>
          <w:color w:val="000000"/>
          <w:sz w:val="23"/>
          <w:szCs w:val="23"/>
        </w:rPr>
        <w:t>barked.</w:t>
      </w:r>
    </w:p>
    <w:p w:rsidR="00B476F3" w:rsidRPr="00B476F3" w:rsidRDefault="00B476F3">
      <w:pPr>
        <w:rPr>
          <w:rFonts w:ascii="Trebuchet MS" w:hAnsi="Trebuchet MS"/>
          <w:sz w:val="32"/>
          <w:szCs w:val="32"/>
        </w:rPr>
      </w:pPr>
      <w:r w:rsidRPr="00B476F3">
        <w:rPr>
          <w:rFonts w:ascii="Trebuchet MS" w:hAnsi="Trebuchet MS"/>
          <w:sz w:val="32"/>
          <w:szCs w:val="32"/>
        </w:rPr>
        <w:t>Compound Sentence</w:t>
      </w:r>
    </w:p>
    <w:p w:rsidR="00B476F3" w:rsidRPr="00B476F3" w:rsidRDefault="00B476F3">
      <w:pPr>
        <w:rPr>
          <w:rFonts w:ascii="Trebuchet MS" w:hAnsi="Trebuchet MS"/>
          <w:sz w:val="36"/>
          <w:szCs w:val="36"/>
        </w:rPr>
      </w:pPr>
    </w:p>
    <w:p w:rsidR="00B476F3" w:rsidRPr="00B476F3" w:rsidRDefault="00B476F3" w:rsidP="00B476F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B476F3">
        <w:rPr>
          <w:rFonts w:ascii="Trebuchet MS" w:hAnsi="Trebuchet MS"/>
        </w:rPr>
        <w:t>A sentence that contains two sentences (or independent clauses</w:t>
      </w:r>
      <w:proofErr w:type="gramStart"/>
      <w:r w:rsidRPr="00B476F3">
        <w:rPr>
          <w:rFonts w:ascii="Trebuchet MS" w:hAnsi="Trebuchet MS"/>
        </w:rPr>
        <w:t>)  joined</w:t>
      </w:r>
      <w:proofErr w:type="gramEnd"/>
      <w:r w:rsidRPr="00B476F3">
        <w:rPr>
          <w:rFonts w:ascii="Trebuchet MS" w:hAnsi="Trebuchet MS"/>
        </w:rPr>
        <w:t xml:space="preserve"> by a coordinating conjunction with a comma preceding it. </w:t>
      </w:r>
    </w:p>
    <w:p w:rsidR="00B476F3" w:rsidRDefault="00B476F3">
      <w:pPr>
        <w:rPr>
          <w:rFonts w:ascii="Trebuchet MS" w:hAnsi="Trebuchet MS"/>
        </w:rPr>
      </w:pPr>
    </w:p>
    <w:p w:rsidR="00B476F3" w:rsidRDefault="004F13DC" w:rsidP="00B476F3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>
        <w:rPr>
          <w:rFonts w:ascii="Trebuchet MS" w:hAnsi="Trebuchet MS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08.35pt;margin-top:21.25pt;width:50.3pt;height:42.05pt;z-index:251665408;mso-height-percent:200;mso-height-percent:200;mso-width-relative:margin;mso-height-relative:margin" filled="f" stroked="f">
            <v:textbox style="mso-fit-shape-to-text:t">
              <w:txbxContent>
                <w:p w:rsidR="00946139" w:rsidRDefault="00946139">
                  <w:r>
                    <w:rPr>
                      <w:noProof/>
                    </w:rPr>
                    <w:drawing>
                      <wp:inline distT="0" distB="0" distL="0" distR="0">
                        <wp:extent cx="442344" cy="442344"/>
                        <wp:effectExtent l="19050" t="0" r="0" b="0"/>
                        <wp:docPr id="1" name="Picture 0" descr="writing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riting 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725" cy="441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76F3" w:rsidRPr="00B476F3">
        <w:rPr>
          <w:rFonts w:ascii="Trebuchet MS" w:hAnsi="Trebuchet MS"/>
        </w:rPr>
        <w:t xml:space="preserve">The coordinators are as follows: </w:t>
      </w:r>
      <w:r w:rsidR="00B476F3" w:rsidRPr="00B476F3">
        <w:rPr>
          <w:rFonts w:ascii="Trebuchet MS" w:hAnsi="Trebuchet MS"/>
          <w:i/>
          <w:iCs/>
        </w:rPr>
        <w:t>for, and, nor, but, or, yet, so</w:t>
      </w:r>
      <w:r w:rsidR="00B476F3" w:rsidRPr="00B476F3">
        <w:rPr>
          <w:rFonts w:ascii="Trebuchet MS" w:hAnsi="Trebuchet MS"/>
        </w:rPr>
        <w:t xml:space="preserve">. (Helpful hint: The first letter of each of the coordinators spells </w:t>
      </w:r>
      <w:r w:rsidR="00B476F3" w:rsidRPr="00B476F3">
        <w:rPr>
          <w:rFonts w:ascii="Trebuchet MS" w:hAnsi="Trebuchet MS"/>
          <w:i/>
          <w:iCs/>
        </w:rPr>
        <w:t>FANBOYS</w:t>
      </w:r>
      <w:r w:rsidR="00B476F3" w:rsidRPr="00B476F3">
        <w:rPr>
          <w:rFonts w:ascii="Trebuchet MS" w:hAnsi="Trebuchet MS"/>
        </w:rPr>
        <w:t>.)</w:t>
      </w:r>
    </w:p>
    <w:p w:rsidR="009A15C6" w:rsidRPr="009A15C6" w:rsidRDefault="004F13DC" w:rsidP="009A15C6">
      <w:pPr>
        <w:pStyle w:val="ListParagraph"/>
        <w:rPr>
          <w:rFonts w:ascii="Trebuchet MS" w:hAnsi="Trebuchet MS"/>
        </w:rPr>
      </w:pPr>
      <w:r w:rsidRPr="004F13D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TW"/>
        </w:rPr>
        <w:pict>
          <v:shape id="_x0000_s1027" type="#_x0000_t202" style="position:absolute;left:0;text-align:left;margin-left:288.25pt;margin-top:7.8pt;width:237.9pt;height:80.2pt;z-index:251662336;mso-width-relative:margin;mso-height-relative:margin" strokeweight="1.5pt">
            <v:stroke dashstyle="1 1" endcap="round"/>
            <v:textbox>
              <w:txbxContent>
                <w:p w:rsidR="009A15C6" w:rsidRDefault="009A15C6" w:rsidP="009A15C6">
                  <w:pPr>
                    <w:pStyle w:val="NormalWeb"/>
                  </w:pPr>
                  <w:r>
                    <w:t>Writer’s Note: Coordinating conjunctions are useful for connecting sentences, but compound sentences often are overused. Too many compound sentences that use "and" can weaken writing.</w:t>
                  </w:r>
                </w:p>
                <w:p w:rsidR="009A15C6" w:rsidRDefault="009A15C6"/>
              </w:txbxContent>
            </v:textbox>
          </v:shape>
        </w:pict>
      </w:r>
    </w:p>
    <w:p w:rsidR="009A15C6" w:rsidRPr="009A15C6" w:rsidRDefault="009A15C6" w:rsidP="009A15C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>nd</w:t>
      </w:r>
      <w:proofErr w:type="gramEnd"/>
      <w:r w:rsidRPr="009A15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B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 xml:space="preserve">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O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5C6"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 w:rsidRPr="009A15C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:rsidR="00E8231B" w:rsidRDefault="00E8231B">
      <w:pPr>
        <w:rPr>
          <w:sz w:val="18"/>
          <w:szCs w:val="18"/>
        </w:rPr>
      </w:pPr>
    </w:p>
    <w:p w:rsidR="00E8231B" w:rsidRPr="00E8231B" w:rsidRDefault="00E8231B">
      <w:pPr>
        <w:rPr>
          <w:rFonts w:ascii="Trebuchet MS" w:hAnsi="Trebuchet MS"/>
          <w:sz w:val="23"/>
          <w:szCs w:val="23"/>
        </w:rPr>
      </w:pPr>
      <w:r w:rsidRPr="00E8231B">
        <w:rPr>
          <w:rFonts w:ascii="Trebuchet MS" w:hAnsi="Trebuchet MS"/>
          <w:sz w:val="23"/>
          <w:szCs w:val="23"/>
        </w:rPr>
        <w:t>Examples of compound sentences</w:t>
      </w:r>
      <w:r>
        <w:rPr>
          <w:rFonts w:ascii="Trebuchet MS" w:hAnsi="Trebuchet MS"/>
          <w:sz w:val="23"/>
          <w:szCs w:val="23"/>
        </w:rPr>
        <w:t>:</w:t>
      </w:r>
    </w:p>
    <w:p w:rsidR="00E8231B" w:rsidRPr="001F193F" w:rsidRDefault="00E8231B" w:rsidP="00E8231B">
      <w:pPr>
        <w:rPr>
          <w:rFonts w:ascii="Times New Roman" w:hAnsi="Times New Roman" w:cs="Times New Roman"/>
          <w:sz w:val="23"/>
          <w:szCs w:val="23"/>
        </w:rPr>
      </w:pPr>
      <w:r w:rsidRPr="00E8231B">
        <w:rPr>
          <w:rFonts w:ascii="Times New Roman" w:hAnsi="Times New Roman" w:cs="Times New Roman"/>
        </w:rPr>
        <w:t xml:space="preserve"> </w:t>
      </w:r>
      <w:r w:rsidRPr="00E8231B">
        <w:rPr>
          <w:rFonts w:ascii="Times New Roman" w:hAnsi="Times New Roman" w:cs="Times New Roman"/>
          <w:sz w:val="23"/>
          <w:szCs w:val="23"/>
        </w:rPr>
        <w:t>The dog barked, and the cat yowled.</w:t>
      </w:r>
      <w:r w:rsidR="001F193F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    </w:t>
      </w:r>
      <w:r w:rsidR="005D0283">
        <w:rPr>
          <w:rFonts w:ascii="Times New Roman" w:hAnsi="Times New Roman" w:cs="Times New Roman"/>
          <w:sz w:val="23"/>
          <w:szCs w:val="23"/>
        </w:rPr>
        <w:t xml:space="preserve"> </w:t>
      </w:r>
      <w:r w:rsidRPr="00E8231B">
        <w:rPr>
          <w:rFonts w:ascii="Times New Roman" w:hAnsi="Times New Roman" w:cs="Times New Roman"/>
          <w:color w:val="000000"/>
          <w:sz w:val="23"/>
          <w:szCs w:val="23"/>
        </w:rPr>
        <w:t>The dog barked; the cat yowled.</w:t>
      </w:r>
    </w:p>
    <w:p w:rsidR="00B476F3" w:rsidRDefault="00B476F3">
      <w:pPr>
        <w:rPr>
          <w:sz w:val="18"/>
          <w:szCs w:val="18"/>
        </w:rPr>
      </w:pPr>
    </w:p>
    <w:p w:rsidR="00B476F3" w:rsidRDefault="00B476F3">
      <w:pPr>
        <w:rPr>
          <w:rFonts w:ascii="Trebuchet MS" w:hAnsi="Trebuchet MS"/>
          <w:sz w:val="32"/>
          <w:szCs w:val="32"/>
        </w:rPr>
      </w:pPr>
      <w:r w:rsidRPr="00B476F3">
        <w:rPr>
          <w:rFonts w:ascii="Trebuchet MS" w:hAnsi="Trebuchet MS"/>
          <w:sz w:val="32"/>
          <w:szCs w:val="32"/>
        </w:rPr>
        <w:t>Complex Sentence</w:t>
      </w:r>
    </w:p>
    <w:p w:rsidR="00B476F3" w:rsidRDefault="00B476F3">
      <w:pPr>
        <w:rPr>
          <w:rFonts w:ascii="Trebuchet MS" w:hAnsi="Trebuchet MS"/>
        </w:rPr>
      </w:pPr>
    </w:p>
    <w:p w:rsidR="00B476F3" w:rsidRPr="009A15C6" w:rsidRDefault="00B476F3" w:rsidP="00B476F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B476F3">
        <w:rPr>
          <w:rFonts w:ascii="Trebuchet MS" w:hAnsi="Trebuchet MS"/>
        </w:rPr>
        <w:t xml:space="preserve">A complex sentence has an independent clause joined by one or more </w:t>
      </w:r>
      <w:r w:rsidRPr="009A15C6">
        <w:rPr>
          <w:rFonts w:ascii="Trebuchet MS" w:hAnsi="Trebuchet MS"/>
          <w:b/>
        </w:rPr>
        <w:t>dependent clauses</w:t>
      </w:r>
      <w:r w:rsidRPr="00B476F3">
        <w:rPr>
          <w:rFonts w:ascii="Trebuchet MS" w:hAnsi="Trebuchet MS"/>
        </w:rPr>
        <w:t xml:space="preserve">. </w:t>
      </w:r>
      <w:r w:rsidR="009A15C6">
        <w:rPr>
          <w:rFonts w:ascii="Trebuchet MS" w:hAnsi="Trebuchet MS"/>
        </w:rPr>
        <w:t xml:space="preserve">(A dependent clause </w:t>
      </w:r>
      <w:r w:rsidR="009A15C6" w:rsidRPr="009A15C6">
        <w:rPr>
          <w:rFonts w:ascii="Trebuchet MS" w:hAnsi="Trebuchet MS"/>
        </w:rPr>
        <w:t>lacks one of the elements that would make it a complete sentence). </w:t>
      </w:r>
    </w:p>
    <w:p w:rsidR="00B476F3" w:rsidRDefault="004F13DC" w:rsidP="00B476F3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r w:rsidRPr="004F13DC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>
          <v:shape id="_x0000_s1029" type="#_x0000_t202" style="position:absolute;left:0;text-align:left;margin-left:330.75pt;margin-top:561.15pt;width:201.9pt;height:94.3pt;z-index:251663360;mso-position-horizontal-relative:margin;mso-position-vertical-relative:margin;mso-width-relative:margin;mso-height-relative:margin" strokeweight="1.5pt">
            <v:stroke dashstyle="1 1" endcap="round"/>
            <v:textbox>
              <w:txbxContent>
                <w:p w:rsidR="00E8231B" w:rsidRDefault="00E8231B" w:rsidP="00E8231B">
                  <w:pPr>
                    <w:pStyle w:val="NormalWeb"/>
                  </w:pPr>
                  <w:r>
                    <w:t>Writer’s Note: Complex sentences are often more effective than compound sentences because a complex sentence indicates clearer and more specific relationships between the main parts of the sentence.</w:t>
                  </w:r>
                </w:p>
              </w:txbxContent>
            </v:textbox>
            <w10:wrap type="square" anchorx="margin" anchory="margin"/>
          </v:shape>
        </w:pict>
      </w:r>
      <w:r w:rsidR="00B476F3" w:rsidRPr="00B476F3">
        <w:rPr>
          <w:rFonts w:ascii="Trebuchet MS" w:hAnsi="Trebuchet MS"/>
        </w:rPr>
        <w:t>A complex se</w:t>
      </w:r>
      <w:r w:rsidR="009A15C6">
        <w:rPr>
          <w:rFonts w:ascii="Trebuchet MS" w:hAnsi="Trebuchet MS"/>
        </w:rPr>
        <w:t xml:space="preserve">ntence always has a </w:t>
      </w:r>
      <w:r w:rsidR="009A15C6" w:rsidRPr="009A15C6">
        <w:rPr>
          <w:rFonts w:ascii="Trebuchet MS" w:hAnsi="Trebuchet MS"/>
          <w:b/>
        </w:rPr>
        <w:t>subordinating conjunction</w:t>
      </w:r>
      <w:r w:rsidR="00B476F3" w:rsidRPr="00B476F3">
        <w:rPr>
          <w:rFonts w:ascii="Trebuchet MS" w:hAnsi="Trebuchet MS"/>
        </w:rPr>
        <w:t xml:space="preserve"> such as </w:t>
      </w:r>
      <w:r w:rsidR="00B476F3" w:rsidRPr="00B476F3">
        <w:rPr>
          <w:rFonts w:ascii="Trebuchet MS" w:hAnsi="Trebuchet MS"/>
          <w:i/>
          <w:iCs/>
        </w:rPr>
        <w:t xml:space="preserve">because, since, after, although, </w:t>
      </w:r>
      <w:r w:rsidR="00B476F3" w:rsidRPr="00B476F3">
        <w:rPr>
          <w:rFonts w:ascii="Trebuchet MS" w:hAnsi="Trebuchet MS"/>
        </w:rPr>
        <w:t>or</w:t>
      </w:r>
      <w:r w:rsidR="00B476F3" w:rsidRPr="00B476F3">
        <w:rPr>
          <w:rFonts w:ascii="Trebuchet MS" w:hAnsi="Trebuchet MS"/>
          <w:i/>
          <w:iCs/>
        </w:rPr>
        <w:t xml:space="preserve"> when</w:t>
      </w:r>
      <w:r w:rsidR="00B476F3" w:rsidRPr="00B476F3">
        <w:rPr>
          <w:rFonts w:ascii="Trebuchet MS" w:hAnsi="Trebuchet MS"/>
        </w:rPr>
        <w:t xml:space="preserve"> or a relative pronoun such as </w:t>
      </w:r>
      <w:r w:rsidR="00B476F3" w:rsidRPr="00B476F3">
        <w:rPr>
          <w:rFonts w:ascii="Trebuchet MS" w:hAnsi="Trebuchet MS"/>
          <w:i/>
          <w:iCs/>
        </w:rPr>
        <w:t>that, who,</w:t>
      </w:r>
      <w:r w:rsidR="00B476F3" w:rsidRPr="00B476F3">
        <w:rPr>
          <w:rFonts w:ascii="Trebuchet MS" w:hAnsi="Trebuchet MS"/>
        </w:rPr>
        <w:t xml:space="preserve"> or</w:t>
      </w:r>
      <w:r w:rsidR="00B476F3" w:rsidRPr="00B476F3">
        <w:rPr>
          <w:rFonts w:ascii="Trebuchet MS" w:hAnsi="Trebuchet MS"/>
          <w:i/>
          <w:iCs/>
        </w:rPr>
        <w:t xml:space="preserve"> which</w:t>
      </w:r>
      <w:r w:rsidR="00B476F3" w:rsidRPr="00B476F3">
        <w:rPr>
          <w:rFonts w:ascii="Trebuchet MS" w:hAnsi="Trebuchet MS"/>
        </w:rPr>
        <w:t>.</w:t>
      </w:r>
    </w:p>
    <w:p w:rsidR="00E8231B" w:rsidRPr="00E8231B" w:rsidRDefault="004F13DC" w:rsidP="00E8231B">
      <w:pPr>
        <w:pStyle w:val="NormalWeb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31" type="#_x0000_t202" style="position:absolute;left:0;text-align:left;margin-left:517.05pt;margin-top:14pt;width:50.3pt;height:42.05pt;z-index:251666432;mso-height-percent:200;mso-height-percent:200;mso-width-relative:margin;mso-height-relative:margin" filled="f" stroked="f">
            <v:textbox style="mso-fit-shape-to-text:t">
              <w:txbxContent>
                <w:p w:rsidR="00946139" w:rsidRDefault="00946139">
                  <w:r>
                    <w:rPr>
                      <w:noProof/>
                    </w:rPr>
                    <w:drawing>
                      <wp:inline distT="0" distB="0" distL="0" distR="0">
                        <wp:extent cx="442344" cy="442344"/>
                        <wp:effectExtent l="19050" t="0" r="0" b="0"/>
                        <wp:docPr id="4" name="Picture 0" descr="writing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riting 5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725" cy="441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231B" w:rsidRPr="00E8231B">
        <w:rPr>
          <w:rFonts w:ascii="Trebuchet MS" w:hAnsi="Trebuchet MS"/>
        </w:rPr>
        <w:t>When the dependent clause comes first, a comma should be used to separate the two clauses.</w:t>
      </w:r>
    </w:p>
    <w:p w:rsidR="00E8231B" w:rsidRPr="00E8231B" w:rsidRDefault="009A15C6" w:rsidP="00E8231B">
      <w:pPr>
        <w:pStyle w:val="NormalWeb"/>
        <w:numPr>
          <w:ilvl w:val="0"/>
          <w:numId w:val="2"/>
        </w:numPr>
        <w:rPr>
          <w:rFonts w:ascii="Trebuchet MS" w:hAnsi="Trebuchet MS"/>
        </w:rPr>
      </w:pPr>
      <w:r w:rsidRPr="00E8231B">
        <w:rPr>
          <w:rFonts w:ascii="Trebuchet MS" w:hAnsi="Trebuchet MS"/>
        </w:rPr>
        <w:t xml:space="preserve">When the independent clause comes first, a comma should </w:t>
      </w:r>
      <w:r w:rsidRPr="00E8231B">
        <w:rPr>
          <w:rFonts w:ascii="Trebuchet MS" w:hAnsi="Trebuchet MS"/>
          <w:b/>
          <w:bCs/>
        </w:rPr>
        <w:t>not</w:t>
      </w:r>
      <w:r w:rsidRPr="00E8231B">
        <w:rPr>
          <w:rFonts w:ascii="Trebuchet MS" w:hAnsi="Trebuchet MS"/>
        </w:rPr>
        <w:t xml:space="preserve"> be used to separate the two</w:t>
      </w:r>
      <w:r w:rsidR="00E8231B" w:rsidRPr="00E8231B">
        <w:rPr>
          <w:rFonts w:ascii="Trebuchet MS" w:hAnsi="Trebuchet MS"/>
        </w:rPr>
        <w:t xml:space="preserve"> clauses.</w:t>
      </w:r>
    </w:p>
    <w:p w:rsidR="00E8231B" w:rsidRDefault="00E8231B" w:rsidP="00E8231B">
      <w:pPr>
        <w:pStyle w:val="ListParagraph"/>
        <w:rPr>
          <w:rFonts w:ascii="Trebuchet MS" w:hAnsi="Trebuchet MS"/>
          <w:sz w:val="23"/>
          <w:szCs w:val="23"/>
        </w:rPr>
      </w:pPr>
    </w:p>
    <w:p w:rsidR="00E8231B" w:rsidRPr="00E8231B" w:rsidRDefault="00E8231B" w:rsidP="00E8231B">
      <w:pPr>
        <w:rPr>
          <w:rFonts w:ascii="Trebuchet MS" w:hAnsi="Trebuchet MS"/>
          <w:sz w:val="23"/>
          <w:szCs w:val="23"/>
        </w:rPr>
      </w:pPr>
      <w:r w:rsidRPr="00E8231B">
        <w:rPr>
          <w:rFonts w:ascii="Trebuchet MS" w:hAnsi="Trebuchet MS"/>
          <w:sz w:val="23"/>
          <w:szCs w:val="23"/>
        </w:rPr>
        <w:t>Examples of</w:t>
      </w:r>
      <w:r>
        <w:rPr>
          <w:rFonts w:ascii="Trebuchet MS" w:hAnsi="Trebuchet MS"/>
          <w:sz w:val="23"/>
          <w:szCs w:val="23"/>
        </w:rPr>
        <w:t xml:space="preserve"> complex</w:t>
      </w:r>
      <w:r w:rsidRPr="00E8231B">
        <w:rPr>
          <w:rFonts w:ascii="Trebuchet MS" w:hAnsi="Trebuchet MS"/>
          <w:sz w:val="23"/>
          <w:szCs w:val="23"/>
        </w:rPr>
        <w:t xml:space="preserve"> sentences:</w:t>
      </w:r>
    </w:p>
    <w:p w:rsidR="005D0283" w:rsidRPr="00E8231B" w:rsidRDefault="005D0283" w:rsidP="005D0283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E8231B">
        <w:rPr>
          <w:rFonts w:ascii="Times New Roman" w:hAnsi="Times New Roman" w:cs="Times New Roman"/>
          <w:color w:val="000000"/>
          <w:sz w:val="23"/>
          <w:szCs w:val="23"/>
          <w:u w:val="single"/>
        </w:rPr>
        <w:t>Because the dog howled so loudly</w:t>
      </w:r>
      <w:r w:rsidRPr="00E8231B">
        <w:rPr>
          <w:rFonts w:ascii="Times New Roman" w:hAnsi="Times New Roman" w:cs="Times New Roman"/>
          <w:color w:val="000000"/>
          <w:sz w:val="23"/>
          <w:szCs w:val="23"/>
        </w:rPr>
        <w:t>, the student couldn't eat his hamburger.</w:t>
      </w:r>
    </w:p>
    <w:p w:rsidR="009A15C6" w:rsidRPr="007A40B8" w:rsidRDefault="00E8231B" w:rsidP="007A40B8">
      <w:pPr>
        <w:rPr>
          <w:rFonts w:ascii="Times New Roman" w:hAnsi="Times New Roman" w:cs="Times New Roman"/>
          <w:sz w:val="23"/>
          <w:szCs w:val="23"/>
        </w:rPr>
      </w:pPr>
      <w:r w:rsidRPr="00E8231B">
        <w:rPr>
          <w:rFonts w:ascii="Times New Roman" w:hAnsi="Times New Roman" w:cs="Times New Roman"/>
          <w:sz w:val="23"/>
          <w:szCs w:val="23"/>
        </w:rPr>
        <w:t xml:space="preserve">The dog howled </w:t>
      </w:r>
      <w:r w:rsidRPr="00E8231B">
        <w:rPr>
          <w:rFonts w:ascii="Times New Roman" w:hAnsi="Times New Roman" w:cs="Times New Roman"/>
          <w:sz w:val="23"/>
          <w:szCs w:val="23"/>
          <w:u w:val="single"/>
        </w:rPr>
        <w:t>although he was well fed</w:t>
      </w:r>
    </w:p>
    <w:sectPr w:rsidR="009A15C6" w:rsidRPr="007A40B8" w:rsidSect="00E8231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FBE" w:rsidRDefault="00801FBE" w:rsidP="005D0283">
      <w:r>
        <w:separator/>
      </w:r>
    </w:p>
  </w:endnote>
  <w:endnote w:type="continuationSeparator" w:id="0">
    <w:p w:rsidR="00801FBE" w:rsidRDefault="00801FBE" w:rsidP="005D0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283" w:rsidRPr="005D0283" w:rsidRDefault="00CA4B7C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D0283" w:rsidRPr="005D0283">
      <w:rPr>
        <w:sz w:val="16"/>
        <w:szCs w:val="16"/>
      </w:rPr>
      <w:t xml:space="preserve">L.3.1.h, </w:t>
    </w:r>
    <w:proofErr w:type="spellStart"/>
    <w:r w:rsidR="005D0283">
      <w:rPr>
        <w:sz w:val="16"/>
        <w:szCs w:val="16"/>
      </w:rPr>
      <w:t>i</w:t>
    </w:r>
    <w:proofErr w:type="spellEnd"/>
    <w:r w:rsidR="005D0283">
      <w:rPr>
        <w:sz w:val="16"/>
        <w:szCs w:val="16"/>
      </w:rPr>
      <w:t xml:space="preserve">  </w:t>
    </w:r>
  </w:p>
  <w:p w:rsidR="005D0283" w:rsidRDefault="005D0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FBE" w:rsidRDefault="00801FBE" w:rsidP="005D0283">
      <w:r>
        <w:separator/>
      </w:r>
    </w:p>
  </w:footnote>
  <w:footnote w:type="continuationSeparator" w:id="0">
    <w:p w:rsidR="00801FBE" w:rsidRDefault="00801FBE" w:rsidP="005D0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7C" w:rsidRPr="00CA4B7C" w:rsidRDefault="00CA4B7C">
    <w:pPr>
      <w:pStyle w:val="Header"/>
      <w:rPr>
        <w:sz w:val="24"/>
        <w:szCs w:val="24"/>
      </w:rPr>
    </w:pPr>
    <w:r w:rsidRPr="00CA4B7C">
      <w:rPr>
        <w:sz w:val="24"/>
        <w:szCs w:val="24"/>
      </w:rPr>
      <w:ptab w:relativeTo="margin" w:alignment="center" w:leader="none"/>
    </w:r>
    <w:r w:rsidRPr="00CA4B7C">
      <w:rPr>
        <w:sz w:val="24"/>
        <w:szCs w:val="24"/>
      </w:rPr>
      <w:ptab w:relativeTo="margin" w:alignment="right" w:leader="none"/>
    </w:r>
    <w:r w:rsidRPr="00CA4B7C">
      <w:rPr>
        <w:sz w:val="24"/>
        <w:szCs w:val="24"/>
      </w:rPr>
      <w:t xml:space="preserve">Sentence Types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523"/>
    <w:multiLevelType w:val="hybridMultilevel"/>
    <w:tmpl w:val="83189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366E"/>
    <w:multiLevelType w:val="hybridMultilevel"/>
    <w:tmpl w:val="90D4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B4CB9"/>
    <w:multiLevelType w:val="multilevel"/>
    <w:tmpl w:val="2F1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9233FC"/>
    <w:multiLevelType w:val="hybridMultilevel"/>
    <w:tmpl w:val="8F66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6F3"/>
    <w:rsid w:val="0013564C"/>
    <w:rsid w:val="001F193F"/>
    <w:rsid w:val="00237843"/>
    <w:rsid w:val="002E6285"/>
    <w:rsid w:val="003121BA"/>
    <w:rsid w:val="0033120B"/>
    <w:rsid w:val="00417539"/>
    <w:rsid w:val="00422E68"/>
    <w:rsid w:val="004F13DC"/>
    <w:rsid w:val="004F6A74"/>
    <w:rsid w:val="00520774"/>
    <w:rsid w:val="005344BA"/>
    <w:rsid w:val="005D0283"/>
    <w:rsid w:val="00652A49"/>
    <w:rsid w:val="006C7239"/>
    <w:rsid w:val="006E7197"/>
    <w:rsid w:val="007031EF"/>
    <w:rsid w:val="00736871"/>
    <w:rsid w:val="00753865"/>
    <w:rsid w:val="007A40B8"/>
    <w:rsid w:val="007C1094"/>
    <w:rsid w:val="00801FBE"/>
    <w:rsid w:val="00880904"/>
    <w:rsid w:val="0088617F"/>
    <w:rsid w:val="00891E81"/>
    <w:rsid w:val="008A7DF6"/>
    <w:rsid w:val="009229B7"/>
    <w:rsid w:val="00946139"/>
    <w:rsid w:val="009630FD"/>
    <w:rsid w:val="009A15C6"/>
    <w:rsid w:val="009B6A3A"/>
    <w:rsid w:val="009D5ECC"/>
    <w:rsid w:val="00A0276A"/>
    <w:rsid w:val="00AC037F"/>
    <w:rsid w:val="00B0493A"/>
    <w:rsid w:val="00B261E0"/>
    <w:rsid w:val="00B476F3"/>
    <w:rsid w:val="00BA0895"/>
    <w:rsid w:val="00C555E2"/>
    <w:rsid w:val="00CA4B7C"/>
    <w:rsid w:val="00D60D89"/>
    <w:rsid w:val="00E439DF"/>
    <w:rsid w:val="00E63BCD"/>
    <w:rsid w:val="00E67DDB"/>
    <w:rsid w:val="00E8231B"/>
    <w:rsid w:val="00EF2725"/>
    <w:rsid w:val="00FA3A82"/>
    <w:rsid w:val="00FB09E3"/>
    <w:rsid w:val="00FB3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6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76F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476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823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0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283"/>
  </w:style>
  <w:style w:type="paragraph" w:styleId="Footer">
    <w:name w:val="footer"/>
    <w:basedOn w:val="Normal"/>
    <w:link w:val="FooterChar"/>
    <w:uiPriority w:val="99"/>
    <w:unhideWhenUsed/>
    <w:rsid w:val="005D0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2012-09-24T19:13:00Z</cp:lastPrinted>
  <dcterms:created xsi:type="dcterms:W3CDTF">2012-09-24T19:39:00Z</dcterms:created>
  <dcterms:modified xsi:type="dcterms:W3CDTF">2012-09-24T19:39:00Z</dcterms:modified>
</cp:coreProperties>
</file>