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D0" w:rsidRDefault="00251ED0" w:rsidP="00251ED0">
      <w:pPr>
        <w:spacing w:after="0" w:line="240" w:lineRule="auto"/>
        <w:rPr>
          <w:rFonts w:ascii="Maiandra GD" w:hAnsi="Maiandra GD"/>
          <w:b/>
          <w:sz w:val="32"/>
          <w:szCs w:val="32"/>
          <w:u w:val="single"/>
        </w:rPr>
      </w:pPr>
      <w:r>
        <w:rPr>
          <w:rFonts w:ascii="Maiandra GD" w:hAnsi="Maiandra GD"/>
          <w:b/>
          <w:sz w:val="32"/>
          <w:szCs w:val="32"/>
          <w:u w:val="single"/>
        </w:rPr>
        <w:t>Week 2</w:t>
      </w:r>
      <w:r w:rsidRPr="00121163">
        <w:rPr>
          <w:rFonts w:ascii="Maiandra GD" w:hAnsi="Maiandra GD"/>
          <w:b/>
          <w:sz w:val="32"/>
          <w:szCs w:val="32"/>
          <w:u w:val="single"/>
        </w:rPr>
        <w:t xml:space="preserve">:  </w:t>
      </w:r>
      <w:r>
        <w:rPr>
          <w:rFonts w:ascii="Maiandra GD" w:hAnsi="Maiandra GD"/>
          <w:b/>
          <w:sz w:val="32"/>
          <w:szCs w:val="32"/>
          <w:u w:val="single"/>
        </w:rPr>
        <w:t>Feelings</w:t>
      </w:r>
    </w:p>
    <w:p w:rsidR="00251ED0" w:rsidRPr="00680CAE" w:rsidRDefault="00251ED0" w:rsidP="00251ED0">
      <w:pPr>
        <w:spacing w:after="0" w:line="240" w:lineRule="auto"/>
        <w:rPr>
          <w:rFonts w:ascii="Maiandra GD" w:hAnsi="Maiandra GD"/>
          <w:b/>
          <w:sz w:val="32"/>
          <w:szCs w:val="32"/>
          <w:u w:val="single"/>
        </w:rPr>
      </w:pPr>
      <w:proofErr w:type="gramStart"/>
      <w:r w:rsidRPr="00680CAE">
        <w:rPr>
          <w:b/>
        </w:rPr>
        <w:t>RL.1.4  Identify</w:t>
      </w:r>
      <w:proofErr w:type="gramEnd"/>
      <w:r w:rsidRPr="00680CAE">
        <w:rPr>
          <w:b/>
        </w:rPr>
        <w:t xml:space="preserve"> words and phrases in stories and poems that suggest feeling and appeal to the senses</w:t>
      </w:r>
    </w:p>
    <w:p w:rsidR="00251ED0" w:rsidRDefault="00251ED0" w:rsidP="00251ED0">
      <w:pPr>
        <w:spacing w:after="0" w:line="240" w:lineRule="auto"/>
        <w:rPr>
          <w:rFonts w:ascii="Maiandra GD" w:hAnsi="Maiandra GD"/>
          <w:sz w:val="32"/>
          <w:szCs w:val="32"/>
        </w:rPr>
      </w:pPr>
      <w:r>
        <w:rPr>
          <w:rFonts w:ascii="Maiandra GD" w:hAnsi="Maiandra GD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183515</wp:posOffset>
            </wp:positionV>
            <wp:extent cx="1005840" cy="1435100"/>
            <wp:effectExtent l="152400" t="95250" r="118110" b="88900"/>
            <wp:wrapTight wrapText="bothSides">
              <wp:wrapPolygon edited="0">
                <wp:start x="19800" y="-596"/>
                <wp:lineTo x="2104" y="-1083"/>
                <wp:lineTo x="-851" y="-827"/>
                <wp:lineTo x="-1332" y="21757"/>
                <wp:lineTo x="689" y="21978"/>
                <wp:lineTo x="2306" y="22155"/>
                <wp:lineTo x="13876" y="22261"/>
                <wp:lineTo x="13939" y="21978"/>
                <wp:lineTo x="21745" y="22253"/>
                <wp:lineTo x="22629" y="18287"/>
                <wp:lineTo x="22768" y="13949"/>
                <wp:lineTo x="22831" y="13665"/>
                <wp:lineTo x="22566" y="9283"/>
                <wp:lineTo x="22629" y="9000"/>
                <wp:lineTo x="22768" y="4662"/>
                <wp:lineTo x="22831" y="4379"/>
                <wp:lineTo x="22566" y="-3"/>
                <wp:lineTo x="22629" y="-287"/>
                <wp:lineTo x="19800" y="-596"/>
              </wp:wrapPolygon>
            </wp:wrapTight>
            <wp:docPr id="10" name="irc_mi" descr="http://www.harpercollinschildrens.com/harperchildrensImages/isbn/large/8/9780688065188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arpercollinschildrens.com/harperchildrensImages/isbn/large/8/9780688065188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21067149">
                      <a:off x="0" y="0"/>
                      <a:ext cx="1005840" cy="1435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1ED0" w:rsidRPr="000C6F4E" w:rsidRDefault="00251ED0" w:rsidP="00251ED0">
      <w:pPr>
        <w:pStyle w:val="ListParagraph"/>
        <w:spacing w:after="0" w:line="240" w:lineRule="auto"/>
      </w:pPr>
      <w:r>
        <w:t>Students identified</w:t>
      </w:r>
      <w:r w:rsidRPr="000C6F4E">
        <w:t xml:space="preserve"> various feelings</w:t>
      </w:r>
      <w:r>
        <w:t xml:space="preserve"> and acted them out.  We watched an excellent Reading Rainbow video on Learning 360 for the book </w:t>
      </w:r>
      <w:r w:rsidRPr="00680CAE">
        <w:rPr>
          <w:u w:val="single"/>
        </w:rPr>
        <w:t>Feelings</w:t>
      </w:r>
      <w:r>
        <w:t>.  As a whole class we</w:t>
      </w:r>
      <w:r w:rsidRPr="000C6F4E">
        <w:t xml:space="preserve"> generated a list of feeling words.  Teachers encouraged interesting words (not "happy", "sad" or "mad").  Students illustrated the feeling words on a template created by the teachers and then as a class we organized the feelings onto an anchor chart.  The feelings were placed in the categories with a happy face, straight face, and sad face.  This chart was added to and used throughout the remainder of Unit 4.</w:t>
      </w:r>
    </w:p>
    <w:p w:rsidR="00251ED0" w:rsidRPr="000C6F4E" w:rsidRDefault="00251ED0" w:rsidP="00251ED0">
      <w:pPr>
        <w:spacing w:after="0" w:line="240" w:lineRule="auto"/>
      </w:pPr>
    </w:p>
    <w:p w:rsidR="00251ED0" w:rsidRPr="000C6F4E" w:rsidRDefault="00251ED0" w:rsidP="00251ED0">
      <w:pPr>
        <w:spacing w:after="0" w:line="240" w:lineRule="auto"/>
      </w:pPr>
      <w:r w:rsidRPr="000C6F4E">
        <w:t xml:space="preserve">Students read the poem </w:t>
      </w:r>
      <w:r w:rsidRPr="000C6F4E">
        <w:rPr>
          <w:i/>
        </w:rPr>
        <w:t>The Drinking Fountain</w:t>
      </w:r>
      <w:r>
        <w:t xml:space="preserve"> by </w:t>
      </w:r>
      <w:proofErr w:type="spellStart"/>
      <w:r>
        <w:t>Marchette</w:t>
      </w:r>
      <w:proofErr w:type="spellEnd"/>
      <w:r>
        <w:t xml:space="preserve"> Chute and identified words or phrases that suggested feelings.  Students worked with partners to act out each stanza of the poem, making sure to express the feeling that was implied.  </w:t>
      </w:r>
    </w:p>
    <w:p w:rsidR="009B6A3A" w:rsidRDefault="00251ED0"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332.25pt;margin-top:343.45pt;width:23.8pt;height:63.4pt;rotation:2886334fd;z-index:251665408" fillcolor="red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20.35pt;margin-top:313.05pt;width:164.45pt;height:44.95pt;z-index:251663360" stroked="f">
            <v:textbox>
              <w:txbxContent>
                <w:p w:rsidR="00251ED0" w:rsidRPr="00251ED0" w:rsidRDefault="00251ED0" w:rsidP="00251ED0">
                  <w:pPr>
                    <w:jc w:val="center"/>
                    <w:rPr>
                      <w:sz w:val="36"/>
                    </w:rPr>
                  </w:pPr>
                  <w:r w:rsidRPr="00251ED0">
                    <w:rPr>
                      <w:sz w:val="36"/>
                    </w:rPr>
                    <w:t>I get really livid!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7" style="position:absolute;margin-left:104.35pt;margin-top:402.95pt;width:212.05pt;height:47.55pt;z-index:251664384" filled="f" strokecolor="red" strokeweight="4.5pt"/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993571</wp:posOffset>
            </wp:positionH>
            <wp:positionV relativeFrom="paragraph">
              <wp:posOffset>2569627</wp:posOffset>
            </wp:positionV>
            <wp:extent cx="2880785" cy="3867942"/>
            <wp:effectExtent l="171450" t="133350" r="357715" b="304008"/>
            <wp:wrapNone/>
            <wp:docPr id="3" name="Picture 3" descr="C:\Documents and Settings\shensley\Local Settings\Temporary Internet Files\Content.Word\phot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hensley\Local Settings\Temporary Internet Files\Content.Word\photo[2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004" r="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85" cy="38679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3197860</wp:posOffset>
            </wp:positionH>
            <wp:positionV relativeFrom="paragraph">
              <wp:posOffset>200025</wp:posOffset>
            </wp:positionV>
            <wp:extent cx="2868930" cy="2155825"/>
            <wp:effectExtent l="171450" t="133350" r="369570" b="301625"/>
            <wp:wrapNone/>
            <wp:docPr id="2" name="Picture 2" descr="C:\Documents and Settings\shensley\Local Settings\Temporary Internet Files\Content.IE5\WMMVIVNF\photo[2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shensley\Local Settings\Temporary Internet Files\Content.IE5\WMMVIVNF\photo[2]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8930" cy="2155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-407390</wp:posOffset>
            </wp:positionH>
            <wp:positionV relativeFrom="paragraph">
              <wp:posOffset>200287</wp:posOffset>
            </wp:positionV>
            <wp:extent cx="3252073" cy="2437369"/>
            <wp:effectExtent l="171450" t="133350" r="367427" b="305831"/>
            <wp:wrapNone/>
            <wp:docPr id="1" name="Picture 1" descr="C:\Documents and Settings\shensley\Local Settings\Temporary Internet Files\Content.IE5\WJ170RKQ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hensley\Local Settings\Temporary Internet Files\Content.IE5\WJ170RKQ\photo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073" cy="24373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9B6A3A" w:rsidSect="009B6A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ED0" w:rsidRDefault="00251ED0" w:rsidP="00251ED0">
      <w:pPr>
        <w:spacing w:after="0" w:line="240" w:lineRule="auto"/>
      </w:pPr>
      <w:r>
        <w:separator/>
      </w:r>
    </w:p>
  </w:endnote>
  <w:endnote w:type="continuationSeparator" w:id="0">
    <w:p w:rsidR="00251ED0" w:rsidRDefault="00251ED0" w:rsidP="00251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D0" w:rsidRDefault="00251ED0">
    <w:pPr>
      <w:pStyle w:val="Footer"/>
    </w:pPr>
    <w:r>
      <w:t xml:space="preserve">Eastside </w:t>
    </w:r>
  </w:p>
  <w:p w:rsidR="00251ED0" w:rsidRDefault="00251ED0">
    <w:pPr>
      <w:pStyle w:val="Footer"/>
    </w:pPr>
    <w:r>
      <w:t>Elementary</w:t>
    </w:r>
  </w:p>
  <w:p w:rsidR="00251ED0" w:rsidRDefault="00251E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ED0" w:rsidRDefault="00251ED0" w:rsidP="00251ED0">
      <w:pPr>
        <w:spacing w:after="0" w:line="240" w:lineRule="auto"/>
      </w:pPr>
      <w:r>
        <w:separator/>
      </w:r>
    </w:p>
  </w:footnote>
  <w:footnote w:type="continuationSeparator" w:id="0">
    <w:p w:rsidR="00251ED0" w:rsidRDefault="00251ED0" w:rsidP="00251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ED0" w:rsidRDefault="00251ED0">
    <w:pPr>
      <w:pStyle w:val="Header"/>
    </w:pPr>
    <w:r>
      <w:t>1</w:t>
    </w:r>
    <w:r w:rsidRPr="00251ED0">
      <w:rPr>
        <w:vertAlign w:val="superscript"/>
      </w:rPr>
      <w:t>st</w:t>
    </w:r>
    <w:r>
      <w:t xml:space="preserve"> Grade</w:t>
    </w:r>
    <w:r>
      <w:ptab w:relativeTo="margin" w:alignment="center" w:leader="none"/>
    </w:r>
    <w:r>
      <w:t>Unit 4</w:t>
    </w:r>
    <w:r>
      <w:ptab w:relativeTo="margin" w:alignment="right" w:leader="none"/>
    </w:r>
    <w:r>
      <w:t>2012-2013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1ED0"/>
    <w:rsid w:val="0013564C"/>
    <w:rsid w:val="00237843"/>
    <w:rsid w:val="00251ED0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53E2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ED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51E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5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ED0"/>
  </w:style>
  <w:style w:type="paragraph" w:styleId="Footer">
    <w:name w:val="footer"/>
    <w:basedOn w:val="Normal"/>
    <w:link w:val="FooterChar"/>
    <w:uiPriority w:val="99"/>
    <w:unhideWhenUsed/>
    <w:rsid w:val="00251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m/url?sa=i&amp;rct=j&amp;q=Feelings+by+Aliki&amp;source=images&amp;cd=&amp;cad=rja&amp;docid=8uzcVynpHEoaGM&amp;tbnid=JMOKgxsfZ3LTLM:&amp;ved=0CAUQjRw&amp;url=http://www.harpercollinschildrens.com/books/Feelings/&amp;ei=l44fUfaKKcvy2gXb6YC4Ag&amp;psig=AFQjCNED2PjIUExzVUH8dKo8u4IeLKhaTw&amp;ust=1361108983240488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809</Characters>
  <Application>Microsoft Office Word</Application>
  <DocSecurity>0</DocSecurity>
  <Lines>6</Lines>
  <Paragraphs>1</Paragraphs>
  <ScaleCrop>false</ScaleCrop>
  <Company>RPS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2013-02-25T15:49:00Z</dcterms:created>
  <dcterms:modified xsi:type="dcterms:W3CDTF">2013-02-25T15:56:00Z</dcterms:modified>
</cp:coreProperties>
</file>