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F6" w:rsidRDefault="00AA34F6"/>
    <w:tbl>
      <w:tblPr>
        <w:tblStyle w:val="TableGrid"/>
        <w:tblW w:w="0" w:type="auto"/>
        <w:jc w:val="center"/>
        <w:tblLook w:val="04A0"/>
      </w:tblPr>
      <w:tblGrid>
        <w:gridCol w:w="11178"/>
      </w:tblGrid>
      <w:tr w:rsidR="0004697C" w:rsidTr="00497C94">
        <w:trPr>
          <w:jc w:val="center"/>
        </w:trPr>
        <w:tc>
          <w:tcPr>
            <w:tcW w:w="11178" w:type="dxa"/>
          </w:tcPr>
          <w:p w:rsidR="00E065E6" w:rsidRDefault="00E065E6" w:rsidP="00C87288">
            <w:pPr>
              <w:rPr>
                <w:sz w:val="24"/>
              </w:rPr>
            </w:pPr>
          </w:p>
          <w:p w:rsidR="00C87288" w:rsidRPr="00E065E6" w:rsidRDefault="00C87288" w:rsidP="00C87288">
            <w:pPr>
              <w:rPr>
                <w:sz w:val="24"/>
              </w:rPr>
            </w:pPr>
            <w:r w:rsidRPr="00E065E6">
              <w:rPr>
                <w:sz w:val="24"/>
              </w:rPr>
              <w:t>Problem Type:________</w:t>
            </w:r>
          </w:p>
          <w:p w:rsidR="00C87288" w:rsidRPr="00E67681" w:rsidRDefault="00C87288" w:rsidP="00C87288">
            <w:pPr>
              <w:rPr>
                <w:sz w:val="24"/>
              </w:rPr>
            </w:pPr>
            <w:r w:rsidRPr="00E67681">
              <w:rPr>
                <w:sz w:val="24"/>
              </w:rPr>
              <w:t>CGI Story:</w:t>
            </w:r>
          </w:p>
          <w:p w:rsidR="0004697C" w:rsidRDefault="0004697C"/>
          <w:p w:rsidR="00497C94" w:rsidRDefault="00497C94"/>
          <w:p w:rsidR="0004697C" w:rsidRDefault="0004697C"/>
          <w:p w:rsidR="0004697C" w:rsidRDefault="0004697C"/>
        </w:tc>
      </w:tr>
    </w:tbl>
    <w:p w:rsidR="00AA34F6" w:rsidRDefault="00AA34F6"/>
    <w:tbl>
      <w:tblPr>
        <w:tblStyle w:val="TableGrid"/>
        <w:tblW w:w="0" w:type="auto"/>
        <w:jc w:val="center"/>
        <w:tblLook w:val="04A0"/>
      </w:tblPr>
      <w:tblGrid>
        <w:gridCol w:w="11178"/>
      </w:tblGrid>
      <w:tr w:rsidR="0004697C" w:rsidTr="00497C94">
        <w:trPr>
          <w:jc w:val="center"/>
        </w:trPr>
        <w:tc>
          <w:tcPr>
            <w:tcW w:w="11178" w:type="dxa"/>
          </w:tcPr>
          <w:p w:rsidR="0004697C" w:rsidRPr="00C87288" w:rsidRDefault="0004697C">
            <w:pPr>
              <w:rPr>
                <w:sz w:val="24"/>
              </w:rPr>
            </w:pPr>
            <w:r w:rsidRPr="00C87288">
              <w:rPr>
                <w:sz w:val="24"/>
              </w:rPr>
              <w:t>Number Sets:</w:t>
            </w:r>
          </w:p>
          <w:p w:rsidR="00497C94" w:rsidRDefault="00497C94"/>
          <w:p w:rsidR="0004697C" w:rsidRDefault="0004697C"/>
        </w:tc>
      </w:tr>
    </w:tbl>
    <w:p w:rsidR="0004697C" w:rsidRDefault="0004697C"/>
    <w:tbl>
      <w:tblPr>
        <w:tblStyle w:val="TableGrid"/>
        <w:tblW w:w="11322" w:type="dxa"/>
        <w:jc w:val="center"/>
        <w:tblLook w:val="04A0"/>
      </w:tblPr>
      <w:tblGrid>
        <w:gridCol w:w="1887"/>
        <w:gridCol w:w="1887"/>
        <w:gridCol w:w="1887"/>
        <w:gridCol w:w="1887"/>
        <w:gridCol w:w="1887"/>
        <w:gridCol w:w="1887"/>
      </w:tblGrid>
      <w:tr w:rsidR="00451440" w:rsidTr="00120C26">
        <w:trPr>
          <w:trHeight w:val="1172"/>
          <w:jc w:val="center"/>
        </w:trPr>
        <w:tc>
          <w:tcPr>
            <w:tcW w:w="1887" w:type="dxa"/>
            <w:vAlign w:val="center"/>
          </w:tcPr>
          <w:p w:rsidR="00451440" w:rsidRPr="00AA34F6" w:rsidRDefault="00451440" w:rsidP="00497C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Non-Valid</w:t>
            </w:r>
          </w:p>
        </w:tc>
        <w:tc>
          <w:tcPr>
            <w:tcW w:w="1887" w:type="dxa"/>
            <w:vAlign w:val="center"/>
          </w:tcPr>
          <w:p w:rsidR="00451440" w:rsidRPr="00AA34F6" w:rsidRDefault="00451440" w:rsidP="00AA34F6">
            <w:pPr>
              <w:jc w:val="center"/>
              <w:rPr>
                <w:b/>
                <w:sz w:val="28"/>
              </w:rPr>
            </w:pPr>
            <w:r w:rsidRPr="00AA34F6">
              <w:rPr>
                <w:b/>
                <w:sz w:val="28"/>
              </w:rPr>
              <w:t>Direct Modeling</w:t>
            </w:r>
            <w:r>
              <w:rPr>
                <w:b/>
                <w:sz w:val="28"/>
              </w:rPr>
              <w:t xml:space="preserve"> by 1’s</w:t>
            </w:r>
          </w:p>
        </w:tc>
        <w:tc>
          <w:tcPr>
            <w:tcW w:w="1887" w:type="dxa"/>
            <w:vAlign w:val="center"/>
          </w:tcPr>
          <w:p w:rsidR="00451440" w:rsidRPr="00AA34F6" w:rsidRDefault="00451440" w:rsidP="00451440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Direct Modeling by 10’s</w:t>
            </w:r>
          </w:p>
        </w:tc>
        <w:tc>
          <w:tcPr>
            <w:tcW w:w="1887" w:type="dxa"/>
            <w:vAlign w:val="center"/>
          </w:tcPr>
          <w:p w:rsidR="00451440" w:rsidRPr="00AA34F6" w:rsidRDefault="00451440" w:rsidP="00AA34F6">
            <w:pPr>
              <w:jc w:val="center"/>
              <w:rPr>
                <w:b/>
                <w:sz w:val="28"/>
              </w:rPr>
            </w:pPr>
            <w:r w:rsidRPr="00AA34F6">
              <w:rPr>
                <w:b/>
                <w:sz w:val="28"/>
              </w:rPr>
              <w:t>Counting</w:t>
            </w:r>
          </w:p>
        </w:tc>
        <w:tc>
          <w:tcPr>
            <w:tcW w:w="1887" w:type="dxa"/>
            <w:vAlign w:val="center"/>
          </w:tcPr>
          <w:p w:rsidR="00451440" w:rsidRDefault="00451440" w:rsidP="00AA34F6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Invented Algorithms</w:t>
            </w:r>
          </w:p>
          <w:p w:rsidR="00451440" w:rsidRPr="00451440" w:rsidRDefault="00451440" w:rsidP="00AA34F6">
            <w:pPr>
              <w:jc w:val="center"/>
              <w:rPr>
                <w:sz w:val="28"/>
              </w:rPr>
            </w:pPr>
            <w:r w:rsidRPr="00120C26">
              <w:rPr>
                <w:sz w:val="14"/>
              </w:rPr>
              <w:t>(</w:t>
            </w:r>
            <w:r w:rsidRPr="00120C26">
              <w:rPr>
                <w:sz w:val="16"/>
              </w:rPr>
              <w:t>see pages 70-74 in Children’s Mathematics for more detailed information)</w:t>
            </w:r>
          </w:p>
        </w:tc>
        <w:tc>
          <w:tcPr>
            <w:tcW w:w="1887" w:type="dxa"/>
            <w:vAlign w:val="center"/>
          </w:tcPr>
          <w:p w:rsidR="00451440" w:rsidRDefault="00451440" w:rsidP="00AA34F6">
            <w:pPr>
              <w:jc w:val="center"/>
              <w:rPr>
                <w:sz w:val="28"/>
              </w:rPr>
            </w:pPr>
            <w:r w:rsidRPr="00AA34F6">
              <w:rPr>
                <w:b/>
                <w:sz w:val="28"/>
              </w:rPr>
              <w:t>Flexible Strategies</w:t>
            </w:r>
            <w:r w:rsidRPr="00AA34F6">
              <w:rPr>
                <w:sz w:val="28"/>
              </w:rPr>
              <w:t xml:space="preserve"> </w:t>
            </w:r>
          </w:p>
          <w:p w:rsidR="00451440" w:rsidRPr="00AA34F6" w:rsidRDefault="00451440" w:rsidP="00AA34F6">
            <w:pPr>
              <w:jc w:val="center"/>
              <w:rPr>
                <w:sz w:val="28"/>
              </w:rPr>
            </w:pPr>
            <w:r w:rsidRPr="00120C26">
              <w:rPr>
                <w:sz w:val="16"/>
              </w:rPr>
              <w:t>(can be evident in any of the previous three stages)</w:t>
            </w:r>
          </w:p>
        </w:tc>
      </w:tr>
      <w:tr w:rsidR="00451440" w:rsidTr="00120C26">
        <w:trPr>
          <w:trHeight w:val="1286"/>
          <w:jc w:val="center"/>
        </w:trPr>
        <w:tc>
          <w:tcPr>
            <w:tcW w:w="1887" w:type="dxa"/>
          </w:tcPr>
          <w:p w:rsidR="00451440" w:rsidRPr="0004697C" w:rsidRDefault="00451440" w:rsidP="000E69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87" w:type="dxa"/>
          </w:tcPr>
          <w:p w:rsidR="00451440" w:rsidRPr="00C87288" w:rsidRDefault="00451440" w:rsidP="000E6937">
            <w:pPr>
              <w:jc w:val="center"/>
              <w:rPr>
                <w:sz w:val="18"/>
                <w:szCs w:val="20"/>
              </w:rPr>
            </w:pPr>
            <w:r w:rsidRPr="00C87288">
              <w:rPr>
                <w:sz w:val="18"/>
                <w:szCs w:val="20"/>
              </w:rPr>
              <w:t>-Represents each quantity as a collection of single units</w:t>
            </w:r>
          </w:p>
          <w:p w:rsidR="00451440" w:rsidRPr="00C87288" w:rsidRDefault="00451440" w:rsidP="00120C26">
            <w:pPr>
              <w:jc w:val="center"/>
              <w:rPr>
                <w:sz w:val="18"/>
                <w:szCs w:val="20"/>
              </w:rPr>
            </w:pPr>
            <w:r w:rsidRPr="00C87288">
              <w:rPr>
                <w:sz w:val="18"/>
                <w:szCs w:val="20"/>
              </w:rPr>
              <w:t>-Follows action or situation of story</w:t>
            </w:r>
          </w:p>
        </w:tc>
        <w:tc>
          <w:tcPr>
            <w:tcW w:w="1887" w:type="dxa"/>
          </w:tcPr>
          <w:p w:rsidR="00451440" w:rsidRPr="00C87288" w:rsidRDefault="00451440" w:rsidP="000E6937">
            <w:pPr>
              <w:jc w:val="center"/>
              <w:rPr>
                <w:sz w:val="18"/>
                <w:szCs w:val="20"/>
              </w:rPr>
            </w:pPr>
            <w:r w:rsidRPr="00C87288">
              <w:rPr>
                <w:sz w:val="18"/>
                <w:szCs w:val="20"/>
              </w:rPr>
              <w:t>-Represents each quantity, uses at least some groups of tens to represent</w:t>
            </w:r>
          </w:p>
          <w:p w:rsidR="00451440" w:rsidRPr="00C87288" w:rsidRDefault="00451440" w:rsidP="000E6937">
            <w:pPr>
              <w:jc w:val="center"/>
              <w:rPr>
                <w:sz w:val="18"/>
                <w:szCs w:val="20"/>
              </w:rPr>
            </w:pPr>
            <w:r w:rsidRPr="00C87288">
              <w:rPr>
                <w:sz w:val="18"/>
                <w:szCs w:val="20"/>
              </w:rPr>
              <w:t>quantities</w:t>
            </w:r>
          </w:p>
        </w:tc>
        <w:tc>
          <w:tcPr>
            <w:tcW w:w="1887" w:type="dxa"/>
          </w:tcPr>
          <w:p w:rsidR="00451440" w:rsidRPr="00C87288" w:rsidRDefault="00451440" w:rsidP="000E6937">
            <w:pPr>
              <w:jc w:val="center"/>
              <w:rPr>
                <w:sz w:val="18"/>
                <w:szCs w:val="20"/>
              </w:rPr>
            </w:pPr>
            <w:r w:rsidRPr="00C87288">
              <w:rPr>
                <w:sz w:val="18"/>
                <w:szCs w:val="20"/>
              </w:rPr>
              <w:t>-Conserves one number is his/her head</w:t>
            </w:r>
          </w:p>
          <w:p w:rsidR="00451440" w:rsidRPr="00C87288" w:rsidRDefault="00451440" w:rsidP="000E6937">
            <w:pPr>
              <w:jc w:val="center"/>
              <w:rPr>
                <w:sz w:val="18"/>
                <w:szCs w:val="20"/>
              </w:rPr>
            </w:pPr>
            <w:r w:rsidRPr="00C87288">
              <w:rPr>
                <w:sz w:val="18"/>
                <w:szCs w:val="20"/>
              </w:rPr>
              <w:t>-Count</w:t>
            </w:r>
            <w:r w:rsidR="00B0087A">
              <w:rPr>
                <w:sz w:val="18"/>
                <w:szCs w:val="20"/>
              </w:rPr>
              <w:t>s</w:t>
            </w:r>
            <w:r w:rsidRPr="00C87288">
              <w:rPr>
                <w:sz w:val="18"/>
                <w:szCs w:val="20"/>
              </w:rPr>
              <w:t xml:space="preserve"> on or back by ONES</w:t>
            </w:r>
          </w:p>
        </w:tc>
        <w:tc>
          <w:tcPr>
            <w:tcW w:w="1887" w:type="dxa"/>
          </w:tcPr>
          <w:p w:rsidR="00451440" w:rsidRPr="00C87288" w:rsidRDefault="00451440" w:rsidP="000E6937">
            <w:pPr>
              <w:jc w:val="center"/>
              <w:rPr>
                <w:sz w:val="18"/>
                <w:szCs w:val="20"/>
              </w:rPr>
            </w:pPr>
            <w:r w:rsidRPr="00C87288">
              <w:rPr>
                <w:sz w:val="18"/>
                <w:szCs w:val="20"/>
              </w:rPr>
              <w:t>-Incrementing strategy</w:t>
            </w:r>
          </w:p>
          <w:p w:rsidR="00451440" w:rsidRPr="00C87288" w:rsidRDefault="00451440" w:rsidP="000E6937">
            <w:pPr>
              <w:jc w:val="center"/>
              <w:rPr>
                <w:sz w:val="18"/>
                <w:szCs w:val="20"/>
              </w:rPr>
            </w:pPr>
            <w:r w:rsidRPr="00C87288">
              <w:rPr>
                <w:sz w:val="18"/>
                <w:szCs w:val="20"/>
              </w:rPr>
              <w:t>-Combining like units strategy</w:t>
            </w:r>
          </w:p>
          <w:p w:rsidR="00451440" w:rsidRPr="00C87288" w:rsidRDefault="00451440" w:rsidP="000E6937">
            <w:pPr>
              <w:jc w:val="center"/>
              <w:rPr>
                <w:sz w:val="18"/>
                <w:szCs w:val="20"/>
              </w:rPr>
            </w:pPr>
            <w:r w:rsidRPr="00C87288">
              <w:rPr>
                <w:sz w:val="18"/>
                <w:szCs w:val="20"/>
              </w:rPr>
              <w:t>-Compensating strategy</w:t>
            </w:r>
          </w:p>
        </w:tc>
        <w:tc>
          <w:tcPr>
            <w:tcW w:w="1887" w:type="dxa"/>
          </w:tcPr>
          <w:p w:rsidR="00451440" w:rsidRPr="00C87288" w:rsidRDefault="00451440" w:rsidP="000E6937">
            <w:pPr>
              <w:jc w:val="center"/>
              <w:rPr>
                <w:sz w:val="18"/>
                <w:szCs w:val="20"/>
              </w:rPr>
            </w:pPr>
            <w:r w:rsidRPr="00C87288">
              <w:rPr>
                <w:sz w:val="18"/>
                <w:szCs w:val="20"/>
              </w:rPr>
              <w:t>-Strategy does not match the action or situation of the problem</w:t>
            </w:r>
          </w:p>
        </w:tc>
      </w:tr>
      <w:tr w:rsidR="00451440" w:rsidRPr="00E065E6" w:rsidTr="00120C26">
        <w:trPr>
          <w:trHeight w:val="5957"/>
          <w:jc w:val="center"/>
        </w:trPr>
        <w:tc>
          <w:tcPr>
            <w:tcW w:w="1887" w:type="dxa"/>
            <w:vAlign w:val="center"/>
          </w:tcPr>
          <w:p w:rsidR="00451440" w:rsidRPr="00250FC0" w:rsidRDefault="00451440" w:rsidP="00BC74F6">
            <w:pPr>
              <w:jc w:val="center"/>
              <w:rPr>
                <w:rFonts w:ascii="Kristen ITC" w:hAnsi="Kristen ITC"/>
                <w:shadow/>
                <w:sz w:val="24"/>
                <w:szCs w:val="42"/>
              </w:rPr>
            </w:pPr>
          </w:p>
        </w:tc>
        <w:tc>
          <w:tcPr>
            <w:tcW w:w="1887" w:type="dxa"/>
            <w:vAlign w:val="center"/>
          </w:tcPr>
          <w:p w:rsidR="00451440" w:rsidRPr="00250FC0" w:rsidRDefault="00451440" w:rsidP="00BC74F6">
            <w:pPr>
              <w:jc w:val="center"/>
              <w:rPr>
                <w:rFonts w:ascii="Kristen ITC" w:hAnsi="Kristen ITC"/>
                <w:shadow/>
                <w:sz w:val="24"/>
                <w:szCs w:val="42"/>
              </w:rPr>
            </w:pPr>
          </w:p>
        </w:tc>
        <w:tc>
          <w:tcPr>
            <w:tcW w:w="1887" w:type="dxa"/>
            <w:vAlign w:val="center"/>
          </w:tcPr>
          <w:p w:rsidR="00451440" w:rsidRPr="00250FC0" w:rsidRDefault="00451440" w:rsidP="00451440">
            <w:pPr>
              <w:jc w:val="center"/>
              <w:rPr>
                <w:shadow/>
                <w:sz w:val="24"/>
                <w:szCs w:val="42"/>
              </w:rPr>
            </w:pPr>
          </w:p>
        </w:tc>
        <w:tc>
          <w:tcPr>
            <w:tcW w:w="1887" w:type="dxa"/>
            <w:vAlign w:val="center"/>
          </w:tcPr>
          <w:p w:rsidR="00451440" w:rsidRPr="00250FC0" w:rsidRDefault="00451440" w:rsidP="00BC74F6">
            <w:pPr>
              <w:jc w:val="center"/>
              <w:rPr>
                <w:rFonts w:ascii="Kristen ITC" w:hAnsi="Kristen ITC"/>
                <w:shadow/>
                <w:sz w:val="24"/>
                <w:szCs w:val="42"/>
              </w:rPr>
            </w:pPr>
          </w:p>
        </w:tc>
        <w:tc>
          <w:tcPr>
            <w:tcW w:w="1887" w:type="dxa"/>
            <w:vAlign w:val="center"/>
          </w:tcPr>
          <w:p w:rsidR="00451440" w:rsidRPr="00250FC0" w:rsidRDefault="00451440" w:rsidP="00BC74F6">
            <w:pPr>
              <w:jc w:val="center"/>
              <w:rPr>
                <w:rFonts w:ascii="Kristen ITC" w:hAnsi="Kristen ITC"/>
                <w:shadow/>
                <w:sz w:val="24"/>
                <w:szCs w:val="42"/>
              </w:rPr>
            </w:pPr>
          </w:p>
        </w:tc>
        <w:tc>
          <w:tcPr>
            <w:tcW w:w="1887" w:type="dxa"/>
            <w:vAlign w:val="center"/>
          </w:tcPr>
          <w:p w:rsidR="00451440" w:rsidRPr="00250FC0" w:rsidRDefault="00451440" w:rsidP="00BC74F6">
            <w:pPr>
              <w:jc w:val="center"/>
              <w:rPr>
                <w:rFonts w:ascii="Kristen ITC" w:hAnsi="Kristen ITC"/>
                <w:shadow/>
                <w:sz w:val="24"/>
                <w:szCs w:val="42"/>
              </w:rPr>
            </w:pPr>
          </w:p>
        </w:tc>
      </w:tr>
    </w:tbl>
    <w:p w:rsidR="00AA34F6" w:rsidRPr="00250FC0" w:rsidRDefault="00AA34F6"/>
    <w:p w:rsidR="0004697C" w:rsidRDefault="0004697C" w:rsidP="00BC74F6">
      <w:pPr>
        <w:jc w:val="center"/>
      </w:pPr>
      <w:r>
        <w:t>Possible standard to score</w:t>
      </w:r>
      <w:r w:rsidR="00B0087A">
        <w:t>: _</w:t>
      </w:r>
      <w:r>
        <w:t>______________________________________________________________</w:t>
      </w:r>
    </w:p>
    <w:sectPr w:rsidR="0004697C" w:rsidSect="00497C94">
      <w:headerReference w:type="default" r:id="rId8"/>
      <w:footerReference w:type="default" r:id="rId9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C94" w:rsidRDefault="00497C94" w:rsidP="00497C94">
      <w:r>
        <w:separator/>
      </w:r>
    </w:p>
  </w:endnote>
  <w:endnote w:type="continuationSeparator" w:id="0">
    <w:p w:rsidR="00497C94" w:rsidRDefault="00497C94" w:rsidP="00497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C94" w:rsidRPr="00C87288" w:rsidRDefault="00C87288" w:rsidP="00497C94">
    <w:pPr>
      <w:pStyle w:val="Footer"/>
      <w:jc w:val="both"/>
      <w:rPr>
        <w:sz w:val="18"/>
      </w:rPr>
    </w:pPr>
    <w:r w:rsidRPr="00C87288">
      <w:rPr>
        <w:sz w:val="18"/>
      </w:rPr>
      <w:t>12-12</w:t>
    </w:r>
    <w:r w:rsidR="00497C94" w:rsidRPr="00C87288">
      <w:rPr>
        <w:sz w:val="18"/>
      </w:rPr>
      <w:t>-12</w:t>
    </w:r>
    <w:r w:rsidR="00497C94" w:rsidRPr="00C87288">
      <w:rPr>
        <w:sz w:val="18"/>
      </w:rPr>
      <w:tab/>
    </w:r>
    <w:r w:rsidR="00497C94" w:rsidRPr="00C87288">
      <w:rPr>
        <w:sz w:val="18"/>
      </w:rPr>
      <w:tab/>
      <w:t xml:space="preserve">                                             </w:t>
    </w:r>
    <w:r>
      <w:rPr>
        <w:sz w:val="18"/>
      </w:rPr>
      <w:t xml:space="preserve">                </w:t>
    </w:r>
    <w:r w:rsidR="00497C94" w:rsidRPr="00C87288">
      <w:rPr>
        <w:sz w:val="18"/>
      </w:rPr>
      <w:t>Developed by Robin Dover, 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C94" w:rsidRDefault="00497C94" w:rsidP="00497C94">
      <w:r>
        <w:separator/>
      </w:r>
    </w:p>
  </w:footnote>
  <w:footnote w:type="continuationSeparator" w:id="0">
    <w:p w:rsidR="00497C94" w:rsidRDefault="00497C94" w:rsidP="00497C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288" w:rsidRDefault="00C87288" w:rsidP="00C87288">
    <w:pPr>
      <w:jc w:val="center"/>
      <w:rPr>
        <w:rFonts w:ascii="Calibri" w:hAnsi="Calibri"/>
        <w:color w:val="000000"/>
        <w:sz w:val="28"/>
      </w:rPr>
    </w:pPr>
    <w:r w:rsidRPr="00E67681">
      <w:rPr>
        <w:rFonts w:ascii="Calibri" w:hAnsi="Calibri"/>
        <w:color w:val="000000"/>
        <w:sz w:val="28"/>
      </w:rPr>
      <w:t xml:space="preserve">CGI Student Strategy Recording Form </w:t>
    </w:r>
  </w:p>
  <w:p w:rsidR="00497C94" w:rsidRPr="00497C94" w:rsidRDefault="00451440" w:rsidP="00497C94">
    <w:pPr>
      <w:jc w:val="center"/>
      <w:rPr>
        <w:b/>
        <w:sz w:val="36"/>
        <w:u w:val="single"/>
      </w:rPr>
    </w:pPr>
    <w:r>
      <w:rPr>
        <w:b/>
        <w:sz w:val="36"/>
        <w:u w:val="single"/>
      </w:rPr>
      <w:t>Multi-D</w:t>
    </w:r>
    <w:r w:rsidR="00497C94" w:rsidRPr="00497C94">
      <w:rPr>
        <w:b/>
        <w:sz w:val="36"/>
        <w:u w:val="single"/>
      </w:rPr>
      <w:t>igit Addition &amp; Subtraction</w:t>
    </w:r>
  </w:p>
  <w:p w:rsidR="00497C94" w:rsidRDefault="00497C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27EF6"/>
    <w:multiLevelType w:val="hybridMultilevel"/>
    <w:tmpl w:val="FACE62D0"/>
    <w:lvl w:ilvl="0" w:tplc="7BD29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4F6"/>
    <w:rsid w:val="0004697C"/>
    <w:rsid w:val="000E6937"/>
    <w:rsid w:val="00120C26"/>
    <w:rsid w:val="0013564C"/>
    <w:rsid w:val="00237843"/>
    <w:rsid w:val="00250FC0"/>
    <w:rsid w:val="002E6285"/>
    <w:rsid w:val="003121BA"/>
    <w:rsid w:val="0033120B"/>
    <w:rsid w:val="00365582"/>
    <w:rsid w:val="00417539"/>
    <w:rsid w:val="00422E68"/>
    <w:rsid w:val="00451440"/>
    <w:rsid w:val="00497C94"/>
    <w:rsid w:val="004A1876"/>
    <w:rsid w:val="004B7C72"/>
    <w:rsid w:val="004F6A74"/>
    <w:rsid w:val="00520774"/>
    <w:rsid w:val="005344BA"/>
    <w:rsid w:val="00544CB5"/>
    <w:rsid w:val="00643D50"/>
    <w:rsid w:val="00652A49"/>
    <w:rsid w:val="006C7239"/>
    <w:rsid w:val="006E7197"/>
    <w:rsid w:val="007031EF"/>
    <w:rsid w:val="00736871"/>
    <w:rsid w:val="00753865"/>
    <w:rsid w:val="007C1094"/>
    <w:rsid w:val="00831C6E"/>
    <w:rsid w:val="00880904"/>
    <w:rsid w:val="0088617F"/>
    <w:rsid w:val="00891E81"/>
    <w:rsid w:val="008A7DF6"/>
    <w:rsid w:val="009229B7"/>
    <w:rsid w:val="009630FD"/>
    <w:rsid w:val="009B6A3A"/>
    <w:rsid w:val="00A0276A"/>
    <w:rsid w:val="00AA34F6"/>
    <w:rsid w:val="00AC037F"/>
    <w:rsid w:val="00B0087A"/>
    <w:rsid w:val="00B0493A"/>
    <w:rsid w:val="00B261E0"/>
    <w:rsid w:val="00B64BFD"/>
    <w:rsid w:val="00BA0895"/>
    <w:rsid w:val="00BC74F6"/>
    <w:rsid w:val="00C02387"/>
    <w:rsid w:val="00C555E2"/>
    <w:rsid w:val="00C61445"/>
    <w:rsid w:val="00C87288"/>
    <w:rsid w:val="00D60D89"/>
    <w:rsid w:val="00E065E6"/>
    <w:rsid w:val="00E439DF"/>
    <w:rsid w:val="00E54AB1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A34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34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97C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7C94"/>
  </w:style>
  <w:style w:type="paragraph" w:styleId="Footer">
    <w:name w:val="footer"/>
    <w:basedOn w:val="Normal"/>
    <w:link w:val="FooterChar"/>
    <w:uiPriority w:val="99"/>
    <w:semiHidden/>
    <w:unhideWhenUsed/>
    <w:rsid w:val="00497C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7C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70FE5-BFEE-442E-87CB-A1EFD0A66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2012-12-11T14:59:00Z</cp:lastPrinted>
  <dcterms:created xsi:type="dcterms:W3CDTF">2014-02-18T14:07:00Z</dcterms:created>
  <dcterms:modified xsi:type="dcterms:W3CDTF">2014-02-18T14:07:00Z</dcterms:modified>
</cp:coreProperties>
</file>