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ED" w:rsidRDefault="00386DED"/>
    <w:p w:rsidR="00634448" w:rsidRDefault="00803F2A" w:rsidP="00634448">
      <w:pPr>
        <w:jc w:val="right"/>
        <w:rPr>
          <w:rFonts w:ascii="Arial" w:hAnsi="Arial" w:cs="Arial"/>
          <w:noProof/>
          <w:color w:val="0000FF"/>
          <w:sz w:val="28"/>
          <w:szCs w:val="27"/>
        </w:rPr>
      </w:pPr>
      <w:r>
        <w:rPr>
          <w:rFonts w:ascii="Arial" w:hAnsi="Arial" w:cs="Arial"/>
          <w:noProof/>
          <w:color w:val="0000FF"/>
          <w:sz w:val="27"/>
          <w:szCs w:val="27"/>
        </w:rPr>
        <w:t xml:space="preserve">            </w:t>
      </w:r>
      <w:r w:rsidR="00624CFD">
        <w:rPr>
          <w:rFonts w:ascii="Arial" w:hAnsi="Arial" w:cs="Arial"/>
          <w:noProof/>
          <w:color w:val="0000FF"/>
          <w:sz w:val="27"/>
          <w:szCs w:val="27"/>
        </w:rPr>
        <w:tab/>
        <w:t xml:space="preserve">  </w:t>
      </w:r>
      <w:r w:rsidR="00624CFD">
        <w:rPr>
          <w:rFonts w:cs="Arial"/>
          <w:noProof/>
          <w:color w:val="0000FF"/>
          <w:sz w:val="27"/>
          <w:szCs w:val="27"/>
        </w:rPr>
        <w:tab/>
      </w:r>
      <w:r w:rsidR="00624CFD" w:rsidRPr="00624CFD">
        <w:rPr>
          <w:rFonts w:cs="Arial"/>
          <w:noProof/>
          <w:sz w:val="28"/>
          <w:szCs w:val="27"/>
        </w:rPr>
        <w:t>Name: ____________________</w:t>
      </w:r>
      <w:r w:rsidRPr="00624CFD">
        <w:rPr>
          <w:rFonts w:ascii="Arial" w:hAnsi="Arial" w:cs="Arial"/>
          <w:noProof/>
          <w:color w:val="0000FF"/>
          <w:sz w:val="28"/>
          <w:szCs w:val="27"/>
        </w:rPr>
        <w:t xml:space="preserve">           </w:t>
      </w:r>
    </w:p>
    <w:p w:rsidR="00D17030" w:rsidRPr="00CA50AF" w:rsidRDefault="00634448" w:rsidP="00CA50AF">
      <w:pPr>
        <w:pStyle w:val="ListParagraph"/>
        <w:numPr>
          <w:ilvl w:val="0"/>
          <w:numId w:val="4"/>
        </w:numPr>
        <w:rPr>
          <w:sz w:val="28"/>
        </w:rPr>
      </w:pPr>
      <w:r w:rsidRPr="00CA50AF">
        <w:rPr>
          <w:sz w:val="28"/>
        </w:rPr>
        <w:t>Suppose you build a tower of interlocking cubes that are</w:t>
      </w:r>
      <w:r w:rsidR="00D17030" w:rsidRPr="00CA50AF">
        <w:rPr>
          <w:sz w:val="28"/>
        </w:rPr>
        <w:t>:</w:t>
      </w:r>
    </w:p>
    <w:p w:rsidR="00D17030" w:rsidRDefault="00634448" w:rsidP="00D17030">
      <w:pPr>
        <w:pStyle w:val="ListParagraph"/>
        <w:numPr>
          <w:ilvl w:val="0"/>
          <w:numId w:val="3"/>
        </w:numPr>
        <w:rPr>
          <w:sz w:val="28"/>
        </w:rPr>
      </w:pPr>
      <w:r w:rsidRPr="00D17030">
        <w:rPr>
          <w:sz w:val="28"/>
        </w:rPr>
        <w:t>2 cubes high</w:t>
      </w:r>
    </w:p>
    <w:p w:rsidR="00D17030" w:rsidRDefault="00634448" w:rsidP="00D17030">
      <w:pPr>
        <w:pStyle w:val="ListParagraph"/>
        <w:numPr>
          <w:ilvl w:val="0"/>
          <w:numId w:val="3"/>
        </w:numPr>
        <w:rPr>
          <w:sz w:val="28"/>
        </w:rPr>
      </w:pPr>
      <w:r w:rsidRPr="00D17030">
        <w:rPr>
          <w:sz w:val="28"/>
        </w:rPr>
        <w:t xml:space="preserve"> 5 cubes high</w:t>
      </w:r>
    </w:p>
    <w:p w:rsidR="00D17030" w:rsidRDefault="00634448" w:rsidP="00D17030">
      <w:pPr>
        <w:pStyle w:val="ListParagraph"/>
        <w:numPr>
          <w:ilvl w:val="0"/>
          <w:numId w:val="3"/>
        </w:numPr>
        <w:rPr>
          <w:sz w:val="28"/>
        </w:rPr>
      </w:pPr>
      <w:r w:rsidRPr="00D17030">
        <w:rPr>
          <w:sz w:val="28"/>
        </w:rPr>
        <w:t xml:space="preserve"> 6 cubes high</w:t>
      </w:r>
    </w:p>
    <w:p w:rsidR="00D17030" w:rsidRDefault="00D17030" w:rsidP="00D17030">
      <w:pPr>
        <w:pStyle w:val="ListParagraph"/>
        <w:numPr>
          <w:ilvl w:val="0"/>
          <w:numId w:val="3"/>
        </w:numPr>
        <w:rPr>
          <w:sz w:val="28"/>
        </w:rPr>
      </w:pPr>
      <w:r>
        <w:rPr>
          <w:sz w:val="28"/>
        </w:rPr>
        <w:t>10 cubes high</w:t>
      </w:r>
    </w:p>
    <w:p w:rsidR="00D17030" w:rsidRDefault="00D17030" w:rsidP="00D17030">
      <w:pPr>
        <w:ind w:left="411"/>
        <w:rPr>
          <w:sz w:val="28"/>
        </w:rPr>
      </w:pPr>
    </w:p>
    <w:p w:rsidR="00634448" w:rsidRDefault="00634448" w:rsidP="00D17030">
      <w:pPr>
        <w:ind w:left="411"/>
        <w:rPr>
          <w:sz w:val="28"/>
        </w:rPr>
      </w:pPr>
      <w:r w:rsidRPr="00D17030">
        <w:rPr>
          <w:sz w:val="28"/>
        </w:rPr>
        <w:t xml:space="preserve"> If you have to paint the outside faces of each square of the tower, how many squares would you have to paint for each tower? Explain a rule for finding the number of painted squares for the towers. </w:t>
      </w:r>
      <w:r w:rsidR="00D17030">
        <w:rPr>
          <w:sz w:val="28"/>
        </w:rPr>
        <w:t xml:space="preserve"> </w:t>
      </w:r>
    </w:p>
    <w:p w:rsidR="00F36571" w:rsidRPr="00D17030" w:rsidRDefault="00F36571" w:rsidP="00D17030">
      <w:pPr>
        <w:ind w:left="411"/>
        <w:rPr>
          <w:sz w:val="28"/>
        </w:rPr>
      </w:pPr>
    </w:p>
    <w:p w:rsidR="00D17030" w:rsidRDefault="00D17030">
      <w:pPr>
        <w:rPr>
          <w:sz w:val="28"/>
        </w:rPr>
      </w:pPr>
    </w:p>
    <w:p w:rsidR="00CA50AF" w:rsidRDefault="00CA50AF" w:rsidP="00D17030">
      <w:pPr>
        <w:rPr>
          <w:sz w:val="28"/>
        </w:rPr>
      </w:pPr>
    </w:p>
    <w:p w:rsidR="00CA50AF" w:rsidRDefault="00CA50AF">
      <w:pPr>
        <w:rPr>
          <w:sz w:val="28"/>
        </w:rPr>
      </w:pPr>
      <w:r>
        <w:rPr>
          <w:sz w:val="28"/>
        </w:rPr>
        <w:br w:type="page"/>
      </w:r>
    </w:p>
    <w:p w:rsidR="00CA50AF" w:rsidRPr="00CA50AF" w:rsidRDefault="00CA50AF" w:rsidP="00CA50AF">
      <w:pPr>
        <w:pStyle w:val="ListParagraph"/>
        <w:numPr>
          <w:ilvl w:val="0"/>
          <w:numId w:val="4"/>
        </w:numPr>
        <w:rPr>
          <w:sz w:val="28"/>
        </w:rPr>
      </w:pPr>
      <w:r w:rsidRPr="00CA50AF">
        <w:rPr>
          <w:sz w:val="28"/>
        </w:rPr>
        <w:lastRenderedPageBreak/>
        <w:t>Use the previous tower problem as the basis for this task:</w:t>
      </w:r>
    </w:p>
    <w:p w:rsidR="00CA50AF" w:rsidRPr="00CA50AF" w:rsidRDefault="00CA50AF" w:rsidP="00CA50AF">
      <w:pPr>
        <w:pStyle w:val="ListParagraph"/>
        <w:numPr>
          <w:ilvl w:val="0"/>
          <w:numId w:val="5"/>
        </w:numPr>
        <w:rPr>
          <w:b/>
          <w:sz w:val="28"/>
        </w:rPr>
      </w:pPr>
      <w:r>
        <w:rPr>
          <w:sz w:val="28"/>
        </w:rPr>
        <w:t xml:space="preserve">Create coordinates of the number of cubes to make the tower and the number of the painted squares. </w:t>
      </w:r>
    </w:p>
    <w:p w:rsidR="00CA50AF" w:rsidRPr="00CA50AF" w:rsidRDefault="00CA50AF" w:rsidP="00CA50AF">
      <w:pPr>
        <w:pStyle w:val="ListParagraph"/>
        <w:numPr>
          <w:ilvl w:val="0"/>
          <w:numId w:val="5"/>
        </w:numPr>
        <w:rPr>
          <w:b/>
          <w:sz w:val="28"/>
        </w:rPr>
      </w:pPr>
      <w:r>
        <w:rPr>
          <w:sz w:val="28"/>
        </w:rPr>
        <w:t>Graph these coordinates and explain the appearance of the graph.</w:t>
      </w:r>
    </w:p>
    <w:p w:rsidR="00CA50AF" w:rsidRPr="00CA50AF" w:rsidRDefault="00CA50AF" w:rsidP="00CA50AF">
      <w:pPr>
        <w:pStyle w:val="ListParagraph"/>
        <w:numPr>
          <w:ilvl w:val="0"/>
          <w:numId w:val="5"/>
        </w:numPr>
        <w:rPr>
          <w:b/>
          <w:sz w:val="28"/>
        </w:rPr>
      </w:pPr>
      <w:r>
        <w:rPr>
          <w:sz w:val="28"/>
        </w:rPr>
        <w:t>How would the graph change if the tower were 2 cubes wide?</w:t>
      </w:r>
    </w:p>
    <w:tbl>
      <w:tblPr>
        <w:tblStyle w:val="TableGrid"/>
        <w:tblpPr w:leftFromText="180" w:rightFromText="180" w:horzAnchor="page" w:tblpX="2214" w:tblpY="2354"/>
        <w:tblW w:w="0" w:type="auto"/>
        <w:tblLook w:val="04A0"/>
      </w:tblPr>
      <w:tblGrid>
        <w:gridCol w:w="1530"/>
        <w:gridCol w:w="1530"/>
      </w:tblGrid>
      <w:tr w:rsidR="00C4636D" w:rsidTr="00C4636D">
        <w:trPr>
          <w:trHeight w:val="800"/>
        </w:trPr>
        <w:tc>
          <w:tcPr>
            <w:tcW w:w="1530" w:type="dxa"/>
            <w:vAlign w:val="center"/>
          </w:tcPr>
          <w:p w:rsidR="00C4636D" w:rsidRPr="0078247F" w:rsidRDefault="00C4636D" w:rsidP="00C4636D">
            <w:pPr>
              <w:jc w:val="center"/>
              <w:rPr>
                <w:sz w:val="28"/>
                <w:szCs w:val="28"/>
              </w:rPr>
            </w:pPr>
            <w:r>
              <w:rPr>
                <w:sz w:val="28"/>
                <w:szCs w:val="28"/>
              </w:rPr>
              <w:t>Cubes High</w:t>
            </w:r>
          </w:p>
        </w:tc>
        <w:tc>
          <w:tcPr>
            <w:tcW w:w="1530" w:type="dxa"/>
            <w:vAlign w:val="center"/>
          </w:tcPr>
          <w:p w:rsidR="00C4636D" w:rsidRPr="0078247F" w:rsidRDefault="00C4636D" w:rsidP="00C4636D">
            <w:pPr>
              <w:jc w:val="center"/>
              <w:rPr>
                <w:sz w:val="28"/>
                <w:szCs w:val="28"/>
              </w:rPr>
            </w:pPr>
            <w:r>
              <w:rPr>
                <w:sz w:val="28"/>
                <w:szCs w:val="28"/>
              </w:rPr>
              <w:t>Painted Faces</w:t>
            </w:r>
          </w:p>
        </w:tc>
      </w:tr>
      <w:tr w:rsidR="00C4636D" w:rsidTr="00C4636D">
        <w:trPr>
          <w:trHeight w:val="853"/>
        </w:trPr>
        <w:tc>
          <w:tcPr>
            <w:tcW w:w="1530" w:type="dxa"/>
            <w:vAlign w:val="center"/>
          </w:tcPr>
          <w:p w:rsidR="00C4636D" w:rsidRPr="0078247F" w:rsidRDefault="00C4636D" w:rsidP="00C4636D">
            <w:pPr>
              <w:jc w:val="center"/>
              <w:rPr>
                <w:sz w:val="28"/>
              </w:rPr>
            </w:pPr>
            <w:r>
              <w:rPr>
                <w:sz w:val="28"/>
              </w:rPr>
              <w:t>2</w:t>
            </w:r>
          </w:p>
        </w:tc>
        <w:tc>
          <w:tcPr>
            <w:tcW w:w="1530" w:type="dxa"/>
            <w:vAlign w:val="center"/>
          </w:tcPr>
          <w:p w:rsidR="00C4636D" w:rsidRPr="0078247F" w:rsidRDefault="00C4636D" w:rsidP="00C4636D">
            <w:pPr>
              <w:jc w:val="center"/>
              <w:rPr>
                <w:sz w:val="28"/>
              </w:rPr>
            </w:pPr>
          </w:p>
        </w:tc>
      </w:tr>
      <w:tr w:rsidR="00C4636D" w:rsidTr="00C4636D">
        <w:trPr>
          <w:trHeight w:val="800"/>
        </w:trPr>
        <w:tc>
          <w:tcPr>
            <w:tcW w:w="1530" w:type="dxa"/>
            <w:vAlign w:val="center"/>
          </w:tcPr>
          <w:p w:rsidR="00C4636D" w:rsidRPr="0078247F" w:rsidRDefault="00C4636D" w:rsidP="00C4636D">
            <w:pPr>
              <w:jc w:val="center"/>
              <w:rPr>
                <w:sz w:val="28"/>
              </w:rPr>
            </w:pPr>
            <w:r>
              <w:rPr>
                <w:sz w:val="28"/>
              </w:rPr>
              <w:t>5</w:t>
            </w:r>
          </w:p>
        </w:tc>
        <w:tc>
          <w:tcPr>
            <w:tcW w:w="1530" w:type="dxa"/>
            <w:vAlign w:val="center"/>
          </w:tcPr>
          <w:p w:rsidR="00C4636D" w:rsidRPr="0078247F" w:rsidRDefault="00C4636D" w:rsidP="00C4636D">
            <w:pPr>
              <w:jc w:val="center"/>
              <w:rPr>
                <w:sz w:val="28"/>
              </w:rPr>
            </w:pPr>
          </w:p>
        </w:tc>
      </w:tr>
      <w:tr w:rsidR="00C4636D" w:rsidTr="00C4636D">
        <w:trPr>
          <w:trHeight w:val="800"/>
        </w:trPr>
        <w:tc>
          <w:tcPr>
            <w:tcW w:w="1530" w:type="dxa"/>
            <w:vAlign w:val="center"/>
          </w:tcPr>
          <w:p w:rsidR="00C4636D" w:rsidRPr="0078247F" w:rsidRDefault="00C4636D" w:rsidP="00C4636D">
            <w:pPr>
              <w:jc w:val="center"/>
              <w:rPr>
                <w:sz w:val="28"/>
              </w:rPr>
            </w:pPr>
            <w:r>
              <w:rPr>
                <w:sz w:val="28"/>
              </w:rPr>
              <w:t>6</w:t>
            </w:r>
          </w:p>
        </w:tc>
        <w:tc>
          <w:tcPr>
            <w:tcW w:w="1530" w:type="dxa"/>
            <w:vAlign w:val="center"/>
          </w:tcPr>
          <w:p w:rsidR="00C4636D" w:rsidRPr="0078247F" w:rsidRDefault="00C4636D" w:rsidP="00C4636D">
            <w:pPr>
              <w:jc w:val="center"/>
              <w:rPr>
                <w:sz w:val="28"/>
              </w:rPr>
            </w:pPr>
          </w:p>
        </w:tc>
      </w:tr>
      <w:tr w:rsidR="00C4636D" w:rsidTr="00C4636D">
        <w:trPr>
          <w:trHeight w:val="800"/>
        </w:trPr>
        <w:tc>
          <w:tcPr>
            <w:tcW w:w="1530" w:type="dxa"/>
            <w:vAlign w:val="center"/>
          </w:tcPr>
          <w:p w:rsidR="00C4636D" w:rsidRPr="0078247F" w:rsidRDefault="00C4636D" w:rsidP="00C4636D">
            <w:pPr>
              <w:jc w:val="center"/>
              <w:rPr>
                <w:sz w:val="28"/>
              </w:rPr>
            </w:pPr>
            <w:r>
              <w:rPr>
                <w:sz w:val="28"/>
              </w:rPr>
              <w:t>10</w:t>
            </w:r>
          </w:p>
        </w:tc>
        <w:tc>
          <w:tcPr>
            <w:tcW w:w="1530" w:type="dxa"/>
            <w:vAlign w:val="center"/>
          </w:tcPr>
          <w:p w:rsidR="00C4636D" w:rsidRPr="0078247F" w:rsidRDefault="00C4636D" w:rsidP="00C4636D">
            <w:pPr>
              <w:jc w:val="center"/>
              <w:rPr>
                <w:sz w:val="28"/>
              </w:rPr>
            </w:pPr>
          </w:p>
        </w:tc>
      </w:tr>
    </w:tbl>
    <w:p w:rsidR="00774726" w:rsidRPr="00CA50AF" w:rsidRDefault="00C4636D" w:rsidP="00CA50AF">
      <w:pPr>
        <w:rPr>
          <w:b/>
          <w:sz w:val="28"/>
        </w:rPr>
      </w:pPr>
      <w:r>
        <w:rPr>
          <w:noProof/>
          <w:sz w:val="28"/>
        </w:rPr>
        <w:drawing>
          <wp:anchor distT="0" distB="0" distL="114300" distR="114300" simplePos="0" relativeHeight="251659264" behindDoc="0" locked="0" layoutInCell="1" allowOverlap="1">
            <wp:simplePos x="0" y="0"/>
            <wp:positionH relativeFrom="column">
              <wp:posOffset>4214495</wp:posOffset>
            </wp:positionH>
            <wp:positionV relativeFrom="paragraph">
              <wp:posOffset>270510</wp:posOffset>
            </wp:positionV>
            <wp:extent cx="4100830" cy="4076700"/>
            <wp:effectExtent l="19050" t="0" r="0" b="0"/>
            <wp:wrapSquare wrapText="bothSides"/>
            <wp:docPr id="2" name="Picture 9" descr="http://mathbits.com/mathbits/studentresources/graphpaper/quad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athbits.com/mathbits/studentresources/graphpaper/quadone.gif"/>
                    <pic:cNvPicPr>
                      <a:picLocks noChangeAspect="1" noChangeArrowheads="1"/>
                    </pic:cNvPicPr>
                  </pic:nvPicPr>
                  <pic:blipFill>
                    <a:blip r:embed="rId7" cstate="print"/>
                    <a:srcRect/>
                    <a:stretch>
                      <a:fillRect/>
                    </a:stretch>
                  </pic:blipFill>
                  <pic:spPr bwMode="auto">
                    <a:xfrm>
                      <a:off x="0" y="0"/>
                      <a:ext cx="4100830" cy="4076700"/>
                    </a:xfrm>
                    <a:prstGeom prst="rect">
                      <a:avLst/>
                    </a:prstGeom>
                    <a:noFill/>
                    <a:ln w="9525">
                      <a:noFill/>
                      <a:miter lim="800000"/>
                      <a:headEnd/>
                      <a:tailEnd/>
                    </a:ln>
                  </pic:spPr>
                </pic:pic>
              </a:graphicData>
            </a:graphic>
          </wp:anchor>
        </w:drawing>
      </w:r>
      <w:r w:rsidR="00D17030" w:rsidRPr="00CA50AF">
        <w:rPr>
          <w:sz w:val="28"/>
        </w:rPr>
        <w:br w:type="page"/>
      </w:r>
      <w:r w:rsidR="00774726" w:rsidRPr="00CA50AF">
        <w:rPr>
          <w:b/>
          <w:sz w:val="28"/>
        </w:rPr>
        <w:lastRenderedPageBreak/>
        <w:t>Standard addressed by these tasks:</w:t>
      </w:r>
    </w:p>
    <w:p w:rsidR="00774726" w:rsidRDefault="00774726" w:rsidP="00774726">
      <w:pPr>
        <w:pStyle w:val="ListParagraph"/>
        <w:rPr>
          <w:sz w:val="28"/>
        </w:rPr>
      </w:pPr>
      <w:proofErr w:type="gramStart"/>
      <w:r w:rsidRPr="00774726">
        <w:rPr>
          <w:sz w:val="28"/>
        </w:rPr>
        <w:t>5.OA.3</w:t>
      </w:r>
      <w:proofErr w:type="gramEnd"/>
      <w:r>
        <w:rPr>
          <w:sz w:val="28"/>
        </w:rPr>
        <w:t xml:space="preserve">  </w:t>
      </w:r>
      <w:r w:rsidRPr="00774726">
        <w:rPr>
          <w:sz w:val="28"/>
        </w:rPr>
        <w:t>Generate two numerical patterns using two given rules. Identify apparent relationships between corresponding terms. Form ordered pairs consisting of corresponding terms from the two patterns, and graph the ordered pairs on a coordinate plane. 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774726" w:rsidRDefault="00774726" w:rsidP="00774726">
      <w:pPr>
        <w:pStyle w:val="ListParagraph"/>
        <w:rPr>
          <w:sz w:val="28"/>
        </w:rPr>
      </w:pPr>
    </w:p>
    <w:p w:rsidR="00774726" w:rsidRPr="00774726" w:rsidRDefault="00774726" w:rsidP="00774726">
      <w:pPr>
        <w:pStyle w:val="ListParagraph"/>
        <w:rPr>
          <w:b/>
          <w:sz w:val="28"/>
        </w:rPr>
      </w:pPr>
      <w:r w:rsidRPr="00774726">
        <w:rPr>
          <w:b/>
          <w:sz w:val="28"/>
        </w:rPr>
        <w:t>Teacher Notes:</w:t>
      </w:r>
    </w:p>
    <w:p w:rsidR="00774726" w:rsidRDefault="00CA50AF" w:rsidP="00D17030">
      <w:pPr>
        <w:pStyle w:val="ListParagraph"/>
        <w:numPr>
          <w:ilvl w:val="0"/>
          <w:numId w:val="2"/>
        </w:numPr>
        <w:rPr>
          <w:sz w:val="28"/>
        </w:rPr>
      </w:pPr>
      <w:r>
        <w:rPr>
          <w:sz w:val="28"/>
        </w:rPr>
        <w:t>In part 1, s</w:t>
      </w:r>
      <w:r w:rsidR="00D17030">
        <w:rPr>
          <w:sz w:val="28"/>
        </w:rPr>
        <w:t>tudents must visualize the tower and faces that are not visible, and find a formula to describe this pattern of growth</w:t>
      </w:r>
      <w:r w:rsidR="00C4636D">
        <w:rPr>
          <w:sz w:val="28"/>
        </w:rPr>
        <w:t xml:space="preserve"> (+4 rule)</w:t>
      </w:r>
      <w:r w:rsidR="00D17030">
        <w:rPr>
          <w:sz w:val="28"/>
        </w:rPr>
        <w:t>.  There are four faces added with each cube, so the graph will create a straight line.</w:t>
      </w:r>
    </w:p>
    <w:p w:rsidR="00CA50AF" w:rsidRDefault="00CA50AF" w:rsidP="00D17030">
      <w:pPr>
        <w:pStyle w:val="ListParagraph"/>
        <w:numPr>
          <w:ilvl w:val="0"/>
          <w:numId w:val="2"/>
        </w:numPr>
        <w:rPr>
          <w:sz w:val="28"/>
        </w:rPr>
      </w:pPr>
      <w:r>
        <w:rPr>
          <w:sz w:val="28"/>
        </w:rPr>
        <w:t xml:space="preserve">In part 2, students must demonstrate all they did for the previous task and analyze the change that would occur with a new condition. The function will still make a line, but instead of a +4 pattern, the growth will be +6, so the line will be a little steeper. </w:t>
      </w: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CA50AF" w:rsidRDefault="00CA50AF" w:rsidP="00CA50AF">
      <w:pPr>
        <w:rPr>
          <w:sz w:val="28"/>
        </w:rPr>
      </w:pPr>
    </w:p>
    <w:p w:rsidR="002E5A88" w:rsidRDefault="002E5A88" w:rsidP="00CA50AF">
      <w:pPr>
        <w:rPr>
          <w:i/>
          <w:sz w:val="28"/>
        </w:rPr>
      </w:pPr>
    </w:p>
    <w:p w:rsidR="00CA50AF" w:rsidRPr="00CA50AF" w:rsidRDefault="002E5A88" w:rsidP="00CA50AF">
      <w:pPr>
        <w:rPr>
          <w:i/>
          <w:sz w:val="28"/>
        </w:rPr>
      </w:pPr>
      <w:r>
        <w:rPr>
          <w:i/>
          <w:sz w:val="28"/>
        </w:rPr>
        <w:t>*</w:t>
      </w:r>
      <w:r w:rsidR="00CA50AF">
        <w:rPr>
          <w:i/>
          <w:sz w:val="28"/>
        </w:rPr>
        <w:t>These tasks hav</w:t>
      </w:r>
      <w:r>
        <w:rPr>
          <w:i/>
          <w:sz w:val="28"/>
        </w:rPr>
        <w:t>e been adapted from tasks shared at the CCSSM NOLA 2012 conference.</w:t>
      </w:r>
    </w:p>
    <w:sectPr w:rsidR="00CA50AF" w:rsidRPr="00CA50AF" w:rsidSect="006F25CA">
      <w:headerReference w:type="default" r:id="rId8"/>
      <w:footerReference w:type="default" r:id="rId9"/>
      <w:pgSz w:w="15840" w:h="12240" w:orient="landscape"/>
      <w:pgMar w:top="15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ED" w:rsidRDefault="00386DED" w:rsidP="00386DED">
      <w:r>
        <w:separator/>
      </w:r>
    </w:p>
  </w:endnote>
  <w:endnote w:type="continuationSeparator" w:id="0">
    <w:p w:rsidR="00386DED" w:rsidRDefault="00386DED"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FD" w:rsidRDefault="0078247F">
    <w:pPr>
      <w:pStyle w:val="Footer"/>
    </w:pPr>
    <w:r>
      <w:t xml:space="preserve">Last revised </w:t>
    </w:r>
    <w:r w:rsidR="00B51D0A">
      <w:t>5/10/13</w:t>
    </w:r>
    <w:r w:rsidR="00624CFD">
      <w:ptab w:relativeTo="margin" w:alignment="center" w:leader="none"/>
    </w:r>
    <w:fldSimple w:instr=" PAGE   \* MERGEFORMAT ">
      <w:r w:rsidR="00B51D0A">
        <w:rPr>
          <w:noProof/>
        </w:rPr>
        <w:t>1</w:t>
      </w:r>
    </w:fldSimple>
    <w:r w:rsidR="00624CFD">
      <w:ptab w:relativeTo="margin" w:alignment="right" w:leader="none"/>
    </w:r>
    <w:r w:rsidR="00624CFD">
      <w:t>Rogers Public Schools</w:t>
    </w:r>
  </w:p>
  <w:p w:rsidR="0078247F" w:rsidRDefault="0078247F">
    <w:pPr>
      <w:pStyle w:val="Footer"/>
    </w:pPr>
    <w:proofErr w:type="gramStart"/>
    <w:r>
      <w:t>5.OA.3</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ED" w:rsidRDefault="00386DED" w:rsidP="00386DED">
      <w:r>
        <w:separator/>
      </w:r>
    </w:p>
  </w:footnote>
  <w:footnote w:type="continuationSeparator" w:id="0">
    <w:p w:rsidR="00386DED" w:rsidRDefault="00386DED"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ED" w:rsidRPr="00386DED" w:rsidRDefault="00624CFD" w:rsidP="00386DED">
    <w:pPr>
      <w:pStyle w:val="Header"/>
      <w:jc w:val="center"/>
      <w:rPr>
        <w:sz w:val="32"/>
      </w:rPr>
    </w:pPr>
    <w:r>
      <w:rPr>
        <w:sz w:val="32"/>
      </w:rPr>
      <w:t>5</w:t>
    </w:r>
    <w:r w:rsidRPr="00624CFD">
      <w:rPr>
        <w:sz w:val="32"/>
        <w:vertAlign w:val="superscript"/>
      </w:rPr>
      <w:t>th</w:t>
    </w:r>
    <w:r>
      <w:rPr>
        <w:sz w:val="32"/>
      </w:rPr>
      <w:t xml:space="preserve"> Grade</w:t>
    </w:r>
    <w:r w:rsidR="00386DED" w:rsidRPr="00386DED">
      <w:rPr>
        <w:sz w:val="32"/>
      </w:rPr>
      <w:ptab w:relativeTo="margin" w:alignment="center" w:leader="none"/>
    </w:r>
    <w:r w:rsidR="00D17030">
      <w:rPr>
        <w:sz w:val="32"/>
      </w:rPr>
      <w:t xml:space="preserve">Growing Towers </w:t>
    </w:r>
    <w:r w:rsidR="00386DED" w:rsidRPr="00386DED">
      <w:rPr>
        <w:sz w:val="32"/>
      </w:rPr>
      <w:ptab w:relativeTo="margin" w:alignment="right" w:leader="none"/>
    </w:r>
    <w:r>
      <w:rPr>
        <w:sz w:val="32"/>
      </w:rPr>
      <w:t xml:space="preserve">Unit </w:t>
    </w:r>
    <w:r w:rsidR="00B51D0A">
      <w:rPr>
        <w:sz w:val="32"/>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C83"/>
    <w:multiLevelType w:val="hybridMultilevel"/>
    <w:tmpl w:val="02442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B0653"/>
    <w:multiLevelType w:val="hybridMultilevel"/>
    <w:tmpl w:val="67B6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76497"/>
    <w:multiLevelType w:val="hybridMultilevel"/>
    <w:tmpl w:val="0100B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5C585414"/>
    <w:multiLevelType w:val="hybridMultilevel"/>
    <w:tmpl w:val="7CD21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026C1D"/>
    <w:multiLevelType w:val="hybridMultilevel"/>
    <w:tmpl w:val="E52C4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86DED"/>
    <w:rsid w:val="0009012D"/>
    <w:rsid w:val="001028CB"/>
    <w:rsid w:val="00130570"/>
    <w:rsid w:val="0013564C"/>
    <w:rsid w:val="00237843"/>
    <w:rsid w:val="002E5A88"/>
    <w:rsid w:val="002E6285"/>
    <w:rsid w:val="003121BA"/>
    <w:rsid w:val="0033120B"/>
    <w:rsid w:val="00386DED"/>
    <w:rsid w:val="003B069C"/>
    <w:rsid w:val="003F7362"/>
    <w:rsid w:val="00417539"/>
    <w:rsid w:val="00422E68"/>
    <w:rsid w:val="004F6A74"/>
    <w:rsid w:val="00520774"/>
    <w:rsid w:val="005344BA"/>
    <w:rsid w:val="00540A36"/>
    <w:rsid w:val="00586EF9"/>
    <w:rsid w:val="00624CFD"/>
    <w:rsid w:val="00634448"/>
    <w:rsid w:val="006422B3"/>
    <w:rsid w:val="00652A49"/>
    <w:rsid w:val="0067025E"/>
    <w:rsid w:val="006C7239"/>
    <w:rsid w:val="006E7197"/>
    <w:rsid w:val="006F25CA"/>
    <w:rsid w:val="007031EF"/>
    <w:rsid w:val="00736871"/>
    <w:rsid w:val="00753865"/>
    <w:rsid w:val="00774726"/>
    <w:rsid w:val="0078160D"/>
    <w:rsid w:val="0078247F"/>
    <w:rsid w:val="007C1094"/>
    <w:rsid w:val="00803F2A"/>
    <w:rsid w:val="00880904"/>
    <w:rsid w:val="0088617F"/>
    <w:rsid w:val="00887D63"/>
    <w:rsid w:val="00891E81"/>
    <w:rsid w:val="008A7DF6"/>
    <w:rsid w:val="008D4655"/>
    <w:rsid w:val="009229B7"/>
    <w:rsid w:val="009630FD"/>
    <w:rsid w:val="009B6A3A"/>
    <w:rsid w:val="00A0276A"/>
    <w:rsid w:val="00AC037F"/>
    <w:rsid w:val="00B0493A"/>
    <w:rsid w:val="00B07986"/>
    <w:rsid w:val="00B261E0"/>
    <w:rsid w:val="00B4229A"/>
    <w:rsid w:val="00B51D0A"/>
    <w:rsid w:val="00BA0895"/>
    <w:rsid w:val="00C4636D"/>
    <w:rsid w:val="00C555E2"/>
    <w:rsid w:val="00CA50AF"/>
    <w:rsid w:val="00D17030"/>
    <w:rsid w:val="00D344CB"/>
    <w:rsid w:val="00D60D89"/>
    <w:rsid w:val="00DD1087"/>
    <w:rsid w:val="00E439DF"/>
    <w:rsid w:val="00E63BCD"/>
    <w:rsid w:val="00E67DDB"/>
    <w:rsid w:val="00EF2725"/>
    <w:rsid w:val="00F36571"/>
    <w:rsid w:val="00F40B3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386DED"/>
    <w:pPr>
      <w:tabs>
        <w:tab w:val="center" w:pos="4680"/>
        <w:tab w:val="right" w:pos="9360"/>
      </w:tabs>
    </w:pPr>
  </w:style>
  <w:style w:type="character" w:customStyle="1" w:styleId="HeaderChar">
    <w:name w:val="Header Char"/>
    <w:basedOn w:val="DefaultParagraphFont"/>
    <w:link w:val="Header"/>
    <w:uiPriority w:val="99"/>
    <w:semiHidden/>
    <w:rsid w:val="00386DED"/>
  </w:style>
  <w:style w:type="paragraph" w:styleId="Footer">
    <w:name w:val="footer"/>
    <w:basedOn w:val="Normal"/>
    <w:link w:val="FooterChar"/>
    <w:uiPriority w:val="99"/>
    <w:semiHidden/>
    <w:unhideWhenUsed/>
    <w:rsid w:val="00386DED"/>
    <w:pPr>
      <w:tabs>
        <w:tab w:val="center" w:pos="4680"/>
        <w:tab w:val="right" w:pos="9360"/>
      </w:tabs>
    </w:pPr>
  </w:style>
  <w:style w:type="character" w:customStyle="1" w:styleId="FooterChar">
    <w:name w:val="Footer Char"/>
    <w:basedOn w:val="DefaultParagraphFont"/>
    <w:link w:val="Footer"/>
    <w:uiPriority w:val="99"/>
    <w:semiHidden/>
    <w:rsid w:val="00386DED"/>
  </w:style>
  <w:style w:type="paragraph" w:styleId="BalloonText">
    <w:name w:val="Balloon Text"/>
    <w:basedOn w:val="Normal"/>
    <w:link w:val="BalloonTextChar"/>
    <w:uiPriority w:val="99"/>
    <w:semiHidden/>
    <w:unhideWhenUsed/>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rsid w:val="00386DED"/>
    <w:rPr>
      <w:rFonts w:ascii="Tahoma" w:hAnsi="Tahoma" w:cs="Tahoma"/>
      <w:sz w:val="16"/>
      <w:szCs w:val="16"/>
    </w:rPr>
  </w:style>
  <w:style w:type="table" w:styleId="TableGrid">
    <w:name w:val="Table Grid"/>
    <w:basedOn w:val="TableNormal"/>
    <w:uiPriority w:val="59"/>
    <w:rsid w:val="0078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9</cp:revision>
  <cp:lastPrinted>2012-05-03T12:48:00Z</cp:lastPrinted>
  <dcterms:created xsi:type="dcterms:W3CDTF">2012-05-29T15:22:00Z</dcterms:created>
  <dcterms:modified xsi:type="dcterms:W3CDTF">2013-05-10T15:30:00Z</dcterms:modified>
</cp:coreProperties>
</file>