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D" w:rsidRPr="00D10AD1" w:rsidRDefault="00003AB5" w:rsidP="00D10AD1">
      <w:pPr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47.5pt;margin-top:315.75pt;width:23.75pt;height:25.5pt;z-index:-251650048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34">
              <w:txbxContent>
                <w:p w:rsidR="00CB02A8" w:rsidRPr="00CB02A8" w:rsidRDefault="00CB02A8" w:rsidP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8" type="#_x0000_t202" style="position:absolute;margin-left:14.95pt;margin-top:176.25pt;width:6in;height:97.75pt;z-index:-251654144;mso-width-relative:margin;mso-height-relative:margin" wrapcoords="-42 -166 -42 21600 21642 21600 21642 -166 -42 -166" strokecolor="#bfbfbf [2412]" strokeweight="1.5pt">
            <v:textbox style="mso-next-textbox:#_x0000_s1028">
              <w:txbxContent>
                <w:p w:rsidR="00CB02A8" w:rsidRPr="00CB02A8" w:rsidRDefault="00CB02A8" w:rsidP="00CB02A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CB02A8">
                    <w:rPr>
                      <w:sz w:val="24"/>
                      <w:szCs w:val="24"/>
                    </w:rPr>
                    <w:t>Make a line plot to represent the data.</w:t>
                  </w:r>
                </w:p>
                <w:p w:rsidR="00CB02A8" w:rsidRPr="00CB02A8" w:rsidRDefault="00CB02A8" w:rsidP="00CB02A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CB02A8">
                    <w:rPr>
                      <w:sz w:val="24"/>
                      <w:szCs w:val="24"/>
                    </w:rPr>
                    <w:t xml:space="preserve">How many students obtained measurements larger than </w:t>
                  </w:r>
                  <w:proofErr w:type="gramStart"/>
                  <w:r w:rsidRPr="00CB02A8">
                    <w:rPr>
                      <w:sz w:val="32"/>
                      <w:szCs w:val="32"/>
                    </w:rPr>
                    <w:t xml:space="preserve">7 </w:t>
                  </w:r>
                  <w:r w:rsidR="00D264B7">
                    <w:rPr>
                      <w:sz w:val="24"/>
                      <w:szCs w:val="24"/>
                    </w:rPr>
                    <w:fldChar w:fldCharType="begin"/>
                  </w:r>
                  <w:proofErr w:type="gramEnd"/>
                  <w:r w:rsidR="00D264B7">
                    <w:rPr>
                      <w:sz w:val="24"/>
                      <w:szCs w:val="24"/>
                    </w:rPr>
                    <w:instrText xml:space="preserve"> eq \f(1,8) </w:instrText>
                  </w:r>
                  <w:r w:rsidR="00D264B7">
                    <w:rPr>
                      <w:sz w:val="24"/>
                      <w:szCs w:val="24"/>
                    </w:rPr>
                    <w:fldChar w:fldCharType="end"/>
                  </w:r>
                  <w:r w:rsidRPr="00CB02A8">
                    <w:rPr>
                      <w:sz w:val="24"/>
                      <w:szCs w:val="24"/>
                    </w:rPr>
                    <w:t xml:space="preserve"> ?</w:t>
                  </w:r>
                </w:p>
                <w:p w:rsidR="00CB02A8" w:rsidRPr="00CB02A8" w:rsidRDefault="00CB02A8" w:rsidP="00CB02A8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CB02A8">
                    <w:rPr>
                      <w:sz w:val="24"/>
                      <w:szCs w:val="24"/>
                    </w:rPr>
                    <w:t>What is the difference between the greatest and least value for the measurement of the mysterious footprint?  Justify your solution with numbers, pictures, and/or words.</w:t>
                  </w:r>
                </w:p>
                <w:p w:rsidR="00CB02A8" w:rsidRDefault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9" type="#_x0000_t202" style="position:absolute;margin-left:-47.5pt;margin-top:17.25pt;width:23.75pt;height:25.5pt;z-index:-251652096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29">
              <w:txbxContent>
                <w:p w:rsidR="00CB02A8" w:rsidRPr="00CB02A8" w:rsidRDefault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6" type="#_x0000_t202" style="position:absolute;margin-left:-33.75pt;margin-top:25.5pt;width:516.75pt;height:281.25pt;z-index:-251656192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6">
              <w:txbxContent>
                <w:p w:rsidR="00CB02A8" w:rsidRDefault="00CB02A8" w:rsidP="0020326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CB02A8">
                    <w:rPr>
                      <w:sz w:val="24"/>
                      <w:szCs w:val="24"/>
                    </w:rPr>
                    <w:t xml:space="preserve">On a hike at ONSC, one group of fifth graders came across a mysterious footprint.  They decided to </w:t>
                  </w:r>
                </w:p>
                <w:p w:rsidR="00CB02A8" w:rsidRDefault="00CB02A8" w:rsidP="0020326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CB02A8">
                    <w:rPr>
                      <w:sz w:val="24"/>
                      <w:szCs w:val="24"/>
                    </w:rPr>
                    <w:t>measure</w:t>
                  </w:r>
                  <w:proofErr w:type="gramEnd"/>
                  <w:r w:rsidRPr="00CB02A8">
                    <w:rPr>
                      <w:sz w:val="24"/>
                      <w:szCs w:val="24"/>
                    </w:rPr>
                    <w:t xml:space="preserve"> the length of the footprint so they could share the data with their teachers.  Each student </w:t>
                  </w:r>
                </w:p>
                <w:p w:rsidR="00CB02A8" w:rsidRPr="00CB02A8" w:rsidRDefault="00CB02A8" w:rsidP="0020326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proofErr w:type="gramStart"/>
                  <w:r w:rsidRPr="00CB02A8">
                    <w:rPr>
                      <w:sz w:val="24"/>
                      <w:szCs w:val="24"/>
                    </w:rPr>
                    <w:t>measured</w:t>
                  </w:r>
                  <w:proofErr w:type="gramEnd"/>
                  <w:r w:rsidRPr="00CB02A8">
                    <w:rPr>
                      <w:sz w:val="24"/>
                      <w:szCs w:val="24"/>
                    </w:rPr>
                    <w:t xml:space="preserve"> the footprint and recorded their data in the table shown below.</w:t>
                  </w:r>
                </w:p>
                <w:p w:rsidR="00CB02A8" w:rsidRPr="00CB02A8" w:rsidRDefault="00CB02A8" w:rsidP="00203268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79"/>
                    <w:gridCol w:w="924"/>
                    <w:gridCol w:w="926"/>
                    <w:gridCol w:w="926"/>
                    <w:gridCol w:w="928"/>
                    <w:gridCol w:w="925"/>
                    <w:gridCol w:w="925"/>
                    <w:gridCol w:w="926"/>
                    <w:gridCol w:w="926"/>
                    <w:gridCol w:w="924"/>
                    <w:gridCol w:w="913"/>
                  </w:tblGrid>
                  <w:tr w:rsidR="00D264B7" w:rsidTr="001D023D">
                    <w:tc>
                      <w:tcPr>
                        <w:tcW w:w="979" w:type="dxa"/>
                        <w:vAlign w:val="center"/>
                      </w:tcPr>
                      <w:p w:rsidR="00CB02A8" w:rsidRPr="00483113" w:rsidRDefault="00CB02A8" w:rsidP="001D023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3113">
                          <w:rPr>
                            <w:sz w:val="20"/>
                            <w:szCs w:val="20"/>
                          </w:rPr>
                          <w:t>Student</w:t>
                        </w:r>
                      </w:p>
                      <w:p w:rsidR="00CB02A8" w:rsidRPr="00483113" w:rsidRDefault="00CB02A8" w:rsidP="001D023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3113">
                          <w:rPr>
                            <w:sz w:val="20"/>
                            <w:szCs w:val="20"/>
                          </w:rPr>
                          <w:t>Initials</w:t>
                        </w:r>
                      </w:p>
                    </w:tc>
                    <w:tc>
                      <w:tcPr>
                        <w:tcW w:w="929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R.S.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H.P.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D.C.</w:t>
                        </w:r>
                      </w:p>
                    </w:tc>
                    <w:tc>
                      <w:tcPr>
                        <w:tcW w:w="931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D.H.</w:t>
                        </w:r>
                      </w:p>
                    </w:tc>
                    <w:tc>
                      <w:tcPr>
                        <w:tcW w:w="929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C.S.</w:t>
                        </w:r>
                      </w:p>
                    </w:tc>
                    <w:tc>
                      <w:tcPr>
                        <w:tcW w:w="929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K.B.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A.P.</w:t>
                        </w: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P.K.</w:t>
                        </w:r>
                      </w:p>
                    </w:tc>
                    <w:tc>
                      <w:tcPr>
                        <w:tcW w:w="929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S.L.</w:t>
                        </w:r>
                      </w:p>
                    </w:tc>
                    <w:tc>
                      <w:tcPr>
                        <w:tcW w:w="917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B.P.</w:t>
                        </w:r>
                      </w:p>
                    </w:tc>
                  </w:tr>
                  <w:tr w:rsidR="00D264B7" w:rsidTr="001D023D">
                    <w:tc>
                      <w:tcPr>
                        <w:tcW w:w="979" w:type="dxa"/>
                        <w:vAlign w:val="center"/>
                      </w:tcPr>
                      <w:p w:rsidR="00CB02A8" w:rsidRPr="00483113" w:rsidRDefault="00CB02A8" w:rsidP="001D023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Length of Footprint </w:t>
                        </w:r>
                        <w:r w:rsidRPr="00483113">
                          <w:rPr>
                            <w:sz w:val="20"/>
                            <w:szCs w:val="20"/>
                          </w:rPr>
                          <w:t>(inches)</w:t>
                        </w:r>
                      </w:p>
                    </w:tc>
                    <w:tc>
                      <w:tcPr>
                        <w:tcW w:w="929" w:type="dxa"/>
                        <w:vAlign w:val="center"/>
                      </w:tcPr>
                      <w:p w:rsidR="00CB02A8" w:rsidRPr="00D10AD1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 w:rsidRPr="001D023D">
                          <w:rPr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003AB5"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 xml:space="preserve"> eq \f(1,2) </w:instrText>
                        </w:r>
                        <w:r w:rsidR="00003AB5">
                          <w:rPr>
                            <w:sz w:val="28"/>
                          </w:rPr>
                          <w:fldChar w:fldCharType="end"/>
                        </w:r>
                      </w:p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 w:rsidRPr="001D023D">
                          <w:rPr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003AB5"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 xml:space="preserve"> eq \f(1,4) </w:instrText>
                        </w:r>
                        <w:r w:rsidR="00003AB5">
                          <w:rPr>
                            <w:sz w:val="28"/>
                          </w:rPr>
                          <w:fldChar w:fldCharType="end"/>
                        </w:r>
                      </w:p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 w:rsidRPr="001D023D">
                          <w:rPr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D264B7" w:rsidRPr="00D264B7">
                          <w:rPr>
                            <w:position w:val="-10"/>
                            <w:sz w:val="28"/>
                          </w:rPr>
                          <w:object w:dxaOrig="180" w:dyaOrig="3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9" type="#_x0000_t75" style="width:9pt;height:17.25pt" o:ole="">
                              <v:imagedata r:id="rId7" o:title=""/>
                            </v:shape>
                            <o:OLEObject Type="Embed" ProgID="Equation.3" ShapeID="_x0000_i1039" DrawAspect="Content" ObjectID="_1429609130" r:id="rId8"/>
                          </w:object>
                        </w:r>
                      </w:p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31" w:type="dxa"/>
                        <w:vAlign w:val="center"/>
                      </w:tcPr>
                      <w:p w:rsidR="00CB02A8" w:rsidRPr="00D10AD1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 w:rsidRPr="001D023D">
                          <w:rPr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003AB5"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 xml:space="preserve"> eq \f(1,2) </w:instrText>
                        </w:r>
                        <w:r w:rsidR="00003AB5">
                          <w:rPr>
                            <w:sz w:val="28"/>
                          </w:rPr>
                          <w:fldChar w:fldCharType="end"/>
                        </w:r>
                      </w:p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29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 w:rsidRPr="001D023D">
                          <w:rPr>
                            <w:sz w:val="36"/>
                            <w:szCs w:val="36"/>
                          </w:rPr>
                          <w:t>7</w:t>
                        </w:r>
                        <w:r w:rsidR="00D264B7">
                          <w:rPr>
                            <w:sz w:val="28"/>
                          </w:rPr>
                          <w:t xml:space="preserve"> </w:t>
                        </w:r>
                        <w:r w:rsidR="00D264B7">
                          <w:rPr>
                            <w:sz w:val="28"/>
                          </w:rPr>
                          <w:fldChar w:fldCharType="begin"/>
                        </w:r>
                        <w:r w:rsidR="00D264B7">
                          <w:rPr>
                            <w:sz w:val="28"/>
                          </w:rPr>
                          <w:instrText xml:space="preserve"> eq \f(1,8) </w:instrText>
                        </w:r>
                        <w:r w:rsidR="00D264B7">
                          <w:rPr>
                            <w:sz w:val="28"/>
                          </w:rPr>
                          <w:fldChar w:fldCharType="end"/>
                        </w:r>
                      </w:p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29" w:type="dxa"/>
                        <w:vAlign w:val="center"/>
                      </w:tcPr>
                      <w:p w:rsidR="0009254C" w:rsidRPr="00D10AD1" w:rsidRDefault="0009254C" w:rsidP="0009254C">
                        <w:pPr>
                          <w:jc w:val="center"/>
                          <w:rPr>
                            <w:sz w:val="28"/>
                          </w:rPr>
                        </w:pPr>
                        <w:r w:rsidRPr="001D023D">
                          <w:rPr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003AB5"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 xml:space="preserve"> eq \f(1,2) </w:instrText>
                        </w:r>
                        <w:r w:rsidR="00003AB5">
                          <w:rPr>
                            <w:sz w:val="28"/>
                          </w:rPr>
                          <w:fldChar w:fldCharType="end"/>
                        </w:r>
                      </w:p>
                      <w:p w:rsidR="00CB02A8" w:rsidRPr="001D023D" w:rsidRDefault="00CB02A8" w:rsidP="0009254C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 w:rsidRPr="001D023D">
                          <w:rPr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D264B7">
                          <w:rPr>
                            <w:sz w:val="28"/>
                          </w:rPr>
                          <w:fldChar w:fldCharType="begin"/>
                        </w:r>
                        <w:r w:rsidR="00D264B7">
                          <w:rPr>
                            <w:sz w:val="28"/>
                          </w:rPr>
                          <w:instrText xml:space="preserve"> eq \f(1,8) </w:instrText>
                        </w:r>
                        <w:r w:rsidR="00D264B7">
                          <w:rPr>
                            <w:sz w:val="28"/>
                          </w:rPr>
                          <w:fldChar w:fldCharType="end"/>
                        </w:r>
                      </w:p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30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 w:rsidRPr="001D023D">
                          <w:rPr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003AB5"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 xml:space="preserve"> eq \f(1,4) </w:instrText>
                        </w:r>
                        <w:r w:rsidR="00003AB5">
                          <w:rPr>
                            <w:sz w:val="28"/>
                          </w:rPr>
                          <w:fldChar w:fldCharType="end"/>
                        </w:r>
                      </w:p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29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 w:rsidRPr="001D023D">
                          <w:rPr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D264B7">
                          <w:rPr>
                            <w:sz w:val="28"/>
                          </w:rPr>
                          <w:fldChar w:fldCharType="begin"/>
                        </w:r>
                        <w:r w:rsidR="00D264B7">
                          <w:rPr>
                            <w:sz w:val="28"/>
                          </w:rPr>
                          <w:instrText xml:space="preserve"> eq \f(1,16) </w:instrText>
                        </w:r>
                        <w:r w:rsidR="00D264B7">
                          <w:rPr>
                            <w:sz w:val="28"/>
                          </w:rPr>
                          <w:fldChar w:fldCharType="end"/>
                        </w:r>
                      </w:p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917" w:type="dxa"/>
                        <w:vAlign w:val="center"/>
                      </w:tcPr>
                      <w:p w:rsidR="00CB02A8" w:rsidRDefault="00CB02A8" w:rsidP="001D023D">
                        <w:pPr>
                          <w:jc w:val="center"/>
                          <w:rPr>
                            <w:sz w:val="28"/>
                          </w:rPr>
                        </w:pPr>
                        <w:r w:rsidRPr="001D023D">
                          <w:rPr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003AB5">
                          <w:rPr>
                            <w:sz w:val="28"/>
                          </w:rPr>
                          <w:fldChar w:fldCharType="begin"/>
                        </w:r>
                        <w:r w:rsidR="007A25EB">
                          <w:rPr>
                            <w:sz w:val="28"/>
                          </w:rPr>
                          <w:instrText xml:space="preserve"> eq \f(1,2</w:instrText>
                        </w:r>
                        <w:r>
                          <w:rPr>
                            <w:sz w:val="28"/>
                          </w:rPr>
                          <w:instrText xml:space="preserve">) </w:instrText>
                        </w:r>
                        <w:r w:rsidR="00003AB5">
                          <w:rPr>
                            <w:sz w:val="28"/>
                          </w:rPr>
                          <w:fldChar w:fldCharType="end"/>
                        </w:r>
                      </w:p>
                      <w:p w:rsidR="00CB02A8" w:rsidRPr="001D023D" w:rsidRDefault="00CB02A8" w:rsidP="001D023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CB02A8" w:rsidRPr="00CB02A8" w:rsidRDefault="00CB02A8" w:rsidP="00203268">
                  <w:pPr>
                    <w:rPr>
                      <w:sz w:val="16"/>
                      <w:szCs w:val="16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P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P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  <w:r w:rsidRPr="00CB02A8">
                    <w:rPr>
                      <w:sz w:val="24"/>
                      <w:szCs w:val="24"/>
                    </w:rPr>
                    <w:t>BE SURE TO LABEL YOUR RESPONSES 1, 2, AND 3.</w:t>
                  </w:r>
                </w:p>
                <w:p w:rsidR="00CB02A8" w:rsidRDefault="00CB02A8"/>
              </w:txbxContent>
            </v:textbox>
            <w10:wrap type="tight"/>
          </v:shape>
        </w:pict>
      </w:r>
      <w:r w:rsidR="00203268">
        <w:rPr>
          <w:sz w:val="28"/>
        </w:rPr>
        <w:tab/>
      </w:r>
      <w:r w:rsidR="00203268">
        <w:rPr>
          <w:sz w:val="28"/>
        </w:rPr>
        <w:tab/>
      </w:r>
      <w:r w:rsidR="00203268">
        <w:rPr>
          <w:sz w:val="28"/>
        </w:rPr>
        <w:tab/>
      </w:r>
      <w:r w:rsidR="00CB02A8">
        <w:rPr>
          <w:sz w:val="28"/>
        </w:rPr>
        <w:tab/>
      </w:r>
      <w:r w:rsidR="00CB02A8">
        <w:rPr>
          <w:sz w:val="28"/>
        </w:rPr>
        <w:tab/>
      </w:r>
      <w:r w:rsidR="00CB02A8">
        <w:rPr>
          <w:sz w:val="28"/>
        </w:rPr>
        <w:tab/>
      </w:r>
      <w:r w:rsidR="00CB02A8">
        <w:rPr>
          <w:sz w:val="28"/>
        </w:rPr>
        <w:tab/>
      </w:r>
      <w:r w:rsidR="00203268">
        <w:rPr>
          <w:sz w:val="28"/>
        </w:rPr>
        <w:tab/>
      </w:r>
      <w:r w:rsidR="00203268">
        <w:rPr>
          <w:sz w:val="28"/>
        </w:rPr>
        <w:tab/>
        <w:t>Name ________________</w:t>
      </w:r>
      <w:r>
        <w:rPr>
          <w:noProof/>
          <w:sz w:val="28"/>
        </w:rPr>
        <w:pict>
          <v:shape id="_x0000_s1033" type="#_x0000_t202" style="position:absolute;margin-left:-33.75pt;margin-top:324.75pt;width:516.75pt;height:319.4pt;z-index:-251651072;mso-position-horizontal-relative:text;mso-position-vertical-relative:text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3">
              <w:txbxContent>
                <w:p w:rsidR="00CB02A8" w:rsidRPr="00CB02A8" w:rsidRDefault="00CB02A8" w:rsidP="00CB02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CB02A8" w:rsidRDefault="00CB02A8" w:rsidP="00CB02A8"/>
              </w:txbxContent>
            </v:textbox>
            <w10:wrap type="tight"/>
          </v:shape>
        </w:pict>
      </w:r>
    </w:p>
    <w:sectPr w:rsidR="001D023D" w:rsidRPr="00D10AD1" w:rsidSect="002B7AB6">
      <w:headerReference w:type="default" r:id="rId9"/>
      <w:footerReference w:type="default" r:id="rId10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A8" w:rsidRDefault="00CB02A8" w:rsidP="00386DED">
      <w:r>
        <w:separator/>
      </w:r>
    </w:p>
  </w:endnote>
  <w:endnote w:type="continuationSeparator" w:id="0">
    <w:p w:rsidR="00CB02A8" w:rsidRDefault="00CB02A8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Default="00CB02A8">
    <w:pPr>
      <w:pStyle w:val="Footer"/>
    </w:pPr>
    <w:r>
      <w:t xml:space="preserve">Last revised </w:t>
    </w:r>
    <w:r w:rsidR="00E76A8E">
      <w:t>5/9/13</w:t>
    </w:r>
    <w:r>
      <w:ptab w:relativeTo="margin" w:alignment="center" w:leader="none"/>
    </w:r>
    <w:fldSimple w:instr=" PAGE   \* MERGEFORMAT ">
      <w:r w:rsidR="00D264B7"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A8" w:rsidRDefault="00CB02A8" w:rsidP="00386DED">
      <w:r>
        <w:separator/>
      </w:r>
    </w:p>
  </w:footnote>
  <w:footnote w:type="continuationSeparator" w:id="0">
    <w:p w:rsidR="00CB02A8" w:rsidRDefault="00CB02A8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Pr="00386DED" w:rsidRDefault="00CB02A8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Pr="00386DED">
      <w:rPr>
        <w:sz w:val="32"/>
      </w:rPr>
      <w:ptab w:relativeTo="margin" w:alignment="center" w:leader="none"/>
    </w:r>
    <w:r>
      <w:rPr>
        <w:sz w:val="32"/>
      </w:rPr>
      <w:t xml:space="preserve"> Performance Assessment</w:t>
    </w:r>
    <w:r w:rsidR="00253A79">
      <w:rPr>
        <w:sz w:val="32"/>
      </w:rPr>
      <w:t xml:space="preserve"> 5.MD.2</w:t>
    </w:r>
    <w:r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E76A8E">
      <w:rPr>
        <w:sz w:val="32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62A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3C1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03AB5"/>
    <w:rsid w:val="00011E11"/>
    <w:rsid w:val="00055C9F"/>
    <w:rsid w:val="0009012D"/>
    <w:rsid w:val="0009254C"/>
    <w:rsid w:val="00106B42"/>
    <w:rsid w:val="0013564C"/>
    <w:rsid w:val="001C5D6B"/>
    <w:rsid w:val="001D023D"/>
    <w:rsid w:val="00203268"/>
    <w:rsid w:val="00237843"/>
    <w:rsid w:val="00253A79"/>
    <w:rsid w:val="002B7AB6"/>
    <w:rsid w:val="002E6285"/>
    <w:rsid w:val="003121BA"/>
    <w:rsid w:val="0033120B"/>
    <w:rsid w:val="00386DED"/>
    <w:rsid w:val="003B069C"/>
    <w:rsid w:val="00417539"/>
    <w:rsid w:val="00422E68"/>
    <w:rsid w:val="00483113"/>
    <w:rsid w:val="004F6A74"/>
    <w:rsid w:val="00520774"/>
    <w:rsid w:val="005344BA"/>
    <w:rsid w:val="00540A36"/>
    <w:rsid w:val="00550FC9"/>
    <w:rsid w:val="00624CFD"/>
    <w:rsid w:val="00650F79"/>
    <w:rsid w:val="00652A49"/>
    <w:rsid w:val="006C7239"/>
    <w:rsid w:val="006E7197"/>
    <w:rsid w:val="007031EF"/>
    <w:rsid w:val="00736871"/>
    <w:rsid w:val="00753865"/>
    <w:rsid w:val="0078160D"/>
    <w:rsid w:val="00797C67"/>
    <w:rsid w:val="007A25EB"/>
    <w:rsid w:val="007C1094"/>
    <w:rsid w:val="00803F2A"/>
    <w:rsid w:val="008413F2"/>
    <w:rsid w:val="00880904"/>
    <w:rsid w:val="008836BE"/>
    <w:rsid w:val="0088617F"/>
    <w:rsid w:val="00891E81"/>
    <w:rsid w:val="00896B0C"/>
    <w:rsid w:val="008A7DF6"/>
    <w:rsid w:val="00915934"/>
    <w:rsid w:val="0092047D"/>
    <w:rsid w:val="009229B7"/>
    <w:rsid w:val="00942212"/>
    <w:rsid w:val="0094522F"/>
    <w:rsid w:val="009630FD"/>
    <w:rsid w:val="009B6A3A"/>
    <w:rsid w:val="00A0276A"/>
    <w:rsid w:val="00A44E7E"/>
    <w:rsid w:val="00AC037F"/>
    <w:rsid w:val="00B0493A"/>
    <w:rsid w:val="00B07986"/>
    <w:rsid w:val="00B261E0"/>
    <w:rsid w:val="00B4229A"/>
    <w:rsid w:val="00BA0895"/>
    <w:rsid w:val="00C555E2"/>
    <w:rsid w:val="00C854F5"/>
    <w:rsid w:val="00CB02A8"/>
    <w:rsid w:val="00D10AD1"/>
    <w:rsid w:val="00D264B7"/>
    <w:rsid w:val="00D60D89"/>
    <w:rsid w:val="00DC5853"/>
    <w:rsid w:val="00DD1087"/>
    <w:rsid w:val="00E439DF"/>
    <w:rsid w:val="00E63BCD"/>
    <w:rsid w:val="00E67DDB"/>
    <w:rsid w:val="00E76A8E"/>
    <w:rsid w:val="00EA2D70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12"/>
    <w:rPr>
      <w:color w:val="808080"/>
    </w:rPr>
  </w:style>
  <w:style w:type="paragraph" w:styleId="ListParagraph">
    <w:name w:val="List Paragraph"/>
    <w:basedOn w:val="Normal"/>
    <w:uiPriority w:val="34"/>
    <w:qFormat/>
    <w:rsid w:val="00203268"/>
    <w:pPr>
      <w:ind w:left="720"/>
      <w:contextualSpacing/>
    </w:pPr>
  </w:style>
  <w:style w:type="table" w:styleId="TableGrid">
    <w:name w:val="Table Grid"/>
    <w:basedOn w:val="TableNormal"/>
    <w:uiPriority w:val="59"/>
    <w:rsid w:val="004831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9</cp:revision>
  <cp:lastPrinted>2012-05-03T12:48:00Z</cp:lastPrinted>
  <dcterms:created xsi:type="dcterms:W3CDTF">2012-09-24T15:16:00Z</dcterms:created>
  <dcterms:modified xsi:type="dcterms:W3CDTF">2013-05-09T17:52:00Z</dcterms:modified>
</cp:coreProperties>
</file>