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A5" w:rsidRDefault="00476653"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40pt;z-index:-251664384" wrapcoords="-42 -408 -42 4483 415 6113 415 16709 5026 19155 11838 19155 12046 21192 12088 21192 12835 21192 12877 21192 13126 19155 18194 19155 21642 16709 21642 4483 20977 3668 16366 -408 -42 -408">
            <v:shadow color="#868686"/>
            <v:textpath style="font-family:&quot;Arial Black&quot;;v-text-kern:t" trim="t" fitpath="t" string="The Daring Divers"/>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2336" wrapcoords="-58 0 -58 21300 21600 21300 21600 0 -58 0" stroked="f">
            <v:textbox>
              <w:txbxContent>
                <w:p w:rsidR="002E3BA5" w:rsidRDefault="002E3BA5" w:rsidP="006A24BB">
                  <w:r w:rsidRPr="003E52DD">
                    <w:rPr>
                      <w:sz w:val="40"/>
                      <w:szCs w:val="40"/>
                    </w:rPr>
                    <w:t>Name</w:t>
                  </w:r>
                  <w:r>
                    <w:t xml:space="preserve"> __________________</w:t>
                  </w:r>
                  <w:r>
                    <w:softHyphen/>
                  </w:r>
                  <w:r>
                    <w:softHyphen/>
                  </w:r>
                  <w:r>
                    <w:softHyphen/>
                  </w:r>
                  <w:r>
                    <w:softHyphen/>
                    <w:t>_________________</w:t>
                  </w:r>
                </w:p>
                <w:p w:rsidR="002E3BA5" w:rsidRDefault="002E3BA5" w:rsidP="006A24BB"/>
                <w:p w:rsidR="002E3BA5" w:rsidRDefault="002E3BA5" w:rsidP="006A24BB"/>
              </w:txbxContent>
            </v:textbox>
            <w10:wrap type="tight"/>
          </v:shape>
        </w:pict>
      </w:r>
    </w:p>
    <w:p w:rsidR="002E3BA5" w:rsidRPr="00B03054" w:rsidRDefault="00476653" w:rsidP="00B03054">
      <w:r>
        <w:rPr>
          <w:noProof/>
        </w:rPr>
        <w:pict>
          <v:shape id="_x0000_s1028" type="#_x0000_t202" style="position:absolute;margin-left:395pt;margin-top:9.2pt;width:281pt;height:54pt;z-index:251653120" stroked="f">
            <v:textbox style="mso-next-textbox:#_x0000_s1028">
              <w:txbxContent>
                <w:p w:rsidR="002E3BA5" w:rsidRDefault="002E3BA5" w:rsidP="009E4A0F">
                  <w:r w:rsidRPr="003E52DD">
                    <w:rPr>
                      <w:sz w:val="40"/>
                      <w:szCs w:val="40"/>
                    </w:rPr>
                    <w:t>Name</w:t>
                  </w:r>
                  <w:r>
                    <w:t xml:space="preserve"> __________________</w:t>
                  </w:r>
                  <w:r>
                    <w:softHyphen/>
                  </w:r>
                  <w:r>
                    <w:softHyphen/>
                  </w:r>
                  <w:r>
                    <w:softHyphen/>
                  </w:r>
                  <w:r>
                    <w:softHyphen/>
                    <w:t>_________________</w:t>
                  </w:r>
                </w:p>
                <w:p w:rsidR="002E3BA5" w:rsidRDefault="002E3BA5" w:rsidP="009E4A0F"/>
                <w:p w:rsidR="002E3BA5" w:rsidRDefault="002E3BA5" w:rsidP="009E4A0F"/>
              </w:txbxContent>
            </v:textbox>
          </v:shape>
        </w:pict>
      </w:r>
    </w:p>
    <w:p w:rsidR="002E3BA5" w:rsidRDefault="002E3BA5" w:rsidP="00B03054">
      <w:pPr>
        <w:jc w:val="center"/>
      </w:pPr>
    </w:p>
    <w:p w:rsidR="002E3BA5" w:rsidRDefault="009A77E3" w:rsidP="00B03054">
      <w:pPr>
        <w:jc w:val="center"/>
      </w:pPr>
      <w:r>
        <w:rPr>
          <w:noProof/>
        </w:rPr>
        <w:drawing>
          <wp:anchor distT="0" distB="0" distL="114300" distR="114300" simplePos="0" relativeHeight="251674624" behindDoc="1" locked="0" layoutInCell="1" allowOverlap="1">
            <wp:simplePos x="0" y="0"/>
            <wp:positionH relativeFrom="column">
              <wp:posOffset>7613650</wp:posOffset>
            </wp:positionH>
            <wp:positionV relativeFrom="paragraph">
              <wp:posOffset>73660</wp:posOffset>
            </wp:positionV>
            <wp:extent cx="1644650" cy="2273300"/>
            <wp:effectExtent l="19050" t="0" r="0" b="0"/>
            <wp:wrapTight wrapText="bothSides">
              <wp:wrapPolygon edited="0">
                <wp:start x="-250" y="0"/>
                <wp:lineTo x="-250" y="21359"/>
                <wp:lineTo x="21517" y="21359"/>
                <wp:lineTo x="21517" y="0"/>
                <wp:lineTo x="-250" y="0"/>
              </wp:wrapPolygon>
            </wp:wrapTight>
            <wp:docPr id="2" name="il_fi" descr="http://previews2.nvtech.com/100/tf05118/NVTech_spor0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eviews2.nvtech.com/100/tf05118/NVTech_spor0486.jpg"/>
                    <pic:cNvPicPr>
                      <a:picLocks noChangeAspect="1" noChangeArrowheads="1"/>
                    </pic:cNvPicPr>
                  </pic:nvPicPr>
                  <pic:blipFill>
                    <a:blip r:embed="rId7"/>
                    <a:srcRect r="8733"/>
                    <a:stretch>
                      <a:fillRect/>
                    </a:stretch>
                  </pic:blipFill>
                  <pic:spPr bwMode="auto">
                    <a:xfrm>
                      <a:off x="0" y="0"/>
                      <a:ext cx="1644650" cy="2273300"/>
                    </a:xfrm>
                    <a:prstGeom prst="rect">
                      <a:avLst/>
                    </a:prstGeom>
                    <a:noFill/>
                    <a:ln w="9525">
                      <a:noFill/>
                      <a:miter lim="800000"/>
                      <a:headEnd/>
                      <a:tailEnd/>
                    </a:ln>
                  </pic:spPr>
                </pic:pic>
              </a:graphicData>
            </a:graphic>
          </wp:anchor>
        </w:drawing>
      </w:r>
    </w:p>
    <w:p w:rsidR="002E3BA5" w:rsidRDefault="00476653" w:rsidP="00B03054">
      <w:pPr>
        <w:jc w:val="center"/>
      </w:pPr>
      <w:r>
        <w:rPr>
          <w:noProof/>
        </w:rPr>
        <w:pict>
          <v:shape id="_x0000_s1029" type="#_x0000_t202" style="position:absolute;left:0;text-align:left;margin-left:2pt;margin-top:6pt;width:590.3pt;height:233pt;z-index:251651072;mso-position-horizontal-relative:text;mso-position-vertical-relative:text" stroked="f">
            <v:textbox style="mso-next-textbox:#_x0000_s1029">
              <w:txbxContent>
                <w:p w:rsidR="00B91499" w:rsidRDefault="00E537DC" w:rsidP="008262DC">
                  <w:pPr>
                    <w:rPr>
                      <w:rFonts w:ascii="Tahoma" w:hAnsi="Tahoma" w:cs="Tahoma"/>
                      <w:sz w:val="28"/>
                      <w:szCs w:val="28"/>
                    </w:rPr>
                  </w:pPr>
                  <w:r>
                    <w:rPr>
                      <w:rFonts w:ascii="Tahoma" w:hAnsi="Tahoma" w:cs="Tahoma"/>
                      <w:sz w:val="28"/>
                      <w:szCs w:val="28"/>
                    </w:rPr>
                    <w:t>Donald is on the diving team at his school.  At the last diving competition Donald and his team, The Daring Divers, did an amazing job!  For his first dive, Donald did a reverse dive and scored _____ points.  On his second and final dive, Donald did a dive from a handstand position and scored _____ points.  How many total points did Donald score with his two impressive dives?</w:t>
                  </w:r>
                </w:p>
                <w:p w:rsidR="00B91499" w:rsidRDefault="00B91499" w:rsidP="008262DC">
                  <w:pPr>
                    <w:rPr>
                      <w:rFonts w:ascii="Tahoma" w:hAnsi="Tahoma" w:cs="Tahoma"/>
                      <w:sz w:val="28"/>
                      <w:szCs w:val="28"/>
                    </w:rPr>
                  </w:pPr>
                </w:p>
                <w:p w:rsidR="002E3BA5" w:rsidRPr="00D363F0" w:rsidRDefault="002E3BA5" w:rsidP="00E537DC">
                  <w:pPr>
                    <w:rPr>
                      <w:rFonts w:ascii="Tahoma" w:hAnsi="Tahoma" w:cs="Tahoma"/>
                      <w:sz w:val="16"/>
                      <w:szCs w:val="16"/>
                    </w:rPr>
                  </w:pPr>
                </w:p>
                <w:p w:rsidR="002E3BA5" w:rsidRPr="009F5B51" w:rsidRDefault="002E3BA5" w:rsidP="009F5B51">
                  <w:pPr>
                    <w:jc w:val="center"/>
                    <w:rPr>
                      <w:rFonts w:ascii="Tahoma" w:hAnsi="Tahoma" w:cs="Tahoma"/>
                      <w:sz w:val="28"/>
                      <w:szCs w:val="28"/>
                    </w:rPr>
                  </w:pPr>
                  <w:r w:rsidRPr="00D363F0">
                    <w:rPr>
                      <w:rFonts w:ascii="Tahoma" w:hAnsi="Tahoma" w:cs="Tahoma"/>
                      <w:sz w:val="28"/>
                      <w:szCs w:val="28"/>
                    </w:rPr>
                    <w:t>(</w:t>
                  </w:r>
                  <w:r w:rsidR="00E537DC">
                    <w:rPr>
                      <w:rFonts w:ascii="Tahoma" w:hAnsi="Tahoma" w:cs="Tahoma"/>
                      <w:sz w:val="28"/>
                      <w:szCs w:val="28"/>
                    </w:rPr>
                    <w:t>8.2, 9</w:t>
                  </w:r>
                  <w:r w:rsidRPr="00D363F0">
                    <w:rPr>
                      <w:rFonts w:ascii="Tahoma" w:hAnsi="Tahoma" w:cs="Tahoma"/>
                      <w:sz w:val="28"/>
                      <w:szCs w:val="28"/>
                    </w:rPr>
                    <w:t>)</w:t>
                  </w:r>
                  <w:r w:rsidRPr="00D363F0">
                    <w:rPr>
                      <w:rFonts w:ascii="Tahoma" w:hAnsi="Tahoma" w:cs="Tahoma"/>
                      <w:sz w:val="28"/>
                      <w:szCs w:val="28"/>
                    </w:rPr>
                    <w:tab/>
                  </w:r>
                  <w:r w:rsidRPr="00D363F0">
                    <w:rPr>
                      <w:rFonts w:ascii="Tahoma" w:hAnsi="Tahoma" w:cs="Tahoma"/>
                      <w:sz w:val="28"/>
                      <w:szCs w:val="28"/>
                    </w:rPr>
                    <w:tab/>
                  </w:r>
                  <w:r w:rsidRPr="00D363F0">
                    <w:rPr>
                      <w:rFonts w:ascii="Tahoma" w:hAnsi="Tahoma" w:cs="Tahoma"/>
                      <w:sz w:val="28"/>
                      <w:szCs w:val="28"/>
                    </w:rPr>
                    <w:tab/>
                  </w:r>
                  <w:r w:rsidR="009F5B51">
                    <w:rPr>
                      <w:rFonts w:ascii="Tahoma" w:hAnsi="Tahoma" w:cs="Tahoma"/>
                      <w:sz w:val="28"/>
                      <w:szCs w:val="28"/>
                    </w:rPr>
                    <w:tab/>
                  </w:r>
                  <w:r w:rsidR="009F5B51">
                    <w:rPr>
                      <w:rFonts w:ascii="Tahoma" w:hAnsi="Tahoma" w:cs="Tahoma"/>
                      <w:sz w:val="28"/>
                      <w:szCs w:val="28"/>
                    </w:rPr>
                    <w:tab/>
                  </w:r>
                  <w:r w:rsidR="00B91499">
                    <w:rPr>
                      <w:rFonts w:ascii="Tahoma" w:hAnsi="Tahoma" w:cs="Tahoma"/>
                      <w:sz w:val="28"/>
                      <w:szCs w:val="28"/>
                    </w:rPr>
                    <w:t>(</w:t>
                  </w:r>
                  <w:r w:rsidR="00E537DC">
                    <w:rPr>
                      <w:rFonts w:ascii="Tahoma" w:hAnsi="Tahoma" w:cs="Tahoma"/>
                      <w:sz w:val="28"/>
                      <w:szCs w:val="28"/>
                    </w:rPr>
                    <w:t>8.25, 9.2</w:t>
                  </w:r>
                  <w:r w:rsidRPr="00D363F0">
                    <w:rPr>
                      <w:rFonts w:ascii="Tahoma" w:hAnsi="Tahoma" w:cs="Tahoma"/>
                      <w:sz w:val="28"/>
                      <w:szCs w:val="28"/>
                    </w:rPr>
                    <w:t>)</w:t>
                  </w:r>
                  <w:r w:rsidRPr="00D363F0">
                    <w:rPr>
                      <w:rFonts w:ascii="Tahoma" w:hAnsi="Tahoma" w:cs="Tahoma"/>
                      <w:sz w:val="28"/>
                      <w:szCs w:val="28"/>
                    </w:rPr>
                    <w:tab/>
                  </w:r>
                  <w:r w:rsidRPr="00D363F0">
                    <w:rPr>
                      <w:rFonts w:ascii="Tahoma" w:hAnsi="Tahoma" w:cs="Tahoma"/>
                      <w:sz w:val="28"/>
                      <w:szCs w:val="28"/>
                    </w:rPr>
                    <w:tab/>
                  </w:r>
                  <w:r>
                    <w:rPr>
                      <w:rFonts w:ascii="Tahoma" w:hAnsi="Tahoma" w:cs="Tahoma"/>
                      <w:sz w:val="28"/>
                      <w:szCs w:val="28"/>
                    </w:rPr>
                    <w:tab/>
                  </w:r>
                  <w:r>
                    <w:rPr>
                      <w:rFonts w:ascii="Tahoma" w:hAnsi="Tahoma" w:cs="Tahoma"/>
                      <w:sz w:val="28"/>
                      <w:szCs w:val="28"/>
                    </w:rPr>
                    <w:tab/>
                  </w:r>
                  <w:r w:rsidR="009F5B51">
                    <w:rPr>
                      <w:rFonts w:ascii="Tahoma" w:hAnsi="Tahoma" w:cs="Tahoma"/>
                      <w:sz w:val="28"/>
                      <w:szCs w:val="28"/>
                    </w:rPr>
                    <w:tab/>
                  </w:r>
                  <w:r>
                    <w:rPr>
                      <w:rFonts w:ascii="Tahoma" w:hAnsi="Tahoma" w:cs="Tahoma"/>
                      <w:sz w:val="28"/>
                      <w:szCs w:val="28"/>
                    </w:rPr>
                    <w:t>(</w:t>
                  </w:r>
                  <w:r w:rsidR="00E537DC">
                    <w:rPr>
                      <w:rFonts w:ascii="Tahoma" w:hAnsi="Tahoma" w:cs="Tahoma"/>
                      <w:sz w:val="28"/>
                      <w:szCs w:val="28"/>
                    </w:rPr>
                    <w:t>8.25, 9.</w:t>
                  </w:r>
                  <w:r w:rsidR="009A77E3">
                    <w:rPr>
                      <w:rFonts w:ascii="Tahoma" w:hAnsi="Tahoma" w:cs="Tahoma"/>
                      <w:sz w:val="28"/>
                      <w:szCs w:val="28"/>
                    </w:rPr>
                    <w:t>26</w:t>
                  </w:r>
                  <w:r w:rsidRPr="00D363F0">
                    <w:rPr>
                      <w:rFonts w:ascii="Tahoma" w:hAnsi="Tahoma" w:cs="Tahoma"/>
                      <w:sz w:val="28"/>
                      <w:szCs w:val="28"/>
                    </w:rPr>
                    <w:t>)</w:t>
                  </w:r>
                  <w:r w:rsidR="009F5B51">
                    <w:rPr>
                      <w:rFonts w:ascii="Tahoma" w:hAnsi="Tahoma" w:cs="Tahoma"/>
                      <w:sz w:val="28"/>
                      <w:szCs w:val="28"/>
                    </w:rPr>
                    <w:tab/>
                  </w:r>
                  <w:r w:rsidR="009F5B51">
                    <w:rPr>
                      <w:rFonts w:ascii="Tahoma" w:hAnsi="Tahoma" w:cs="Tahoma"/>
                      <w:sz w:val="28"/>
                      <w:szCs w:val="28"/>
                    </w:rPr>
                    <w:tab/>
                  </w:r>
                  <w:r w:rsidR="009F5B51">
                    <w:rPr>
                      <w:rFonts w:ascii="Tahoma" w:hAnsi="Tahoma" w:cs="Tahoma"/>
                      <w:sz w:val="28"/>
                      <w:szCs w:val="28"/>
                    </w:rPr>
                    <w:tab/>
                  </w:r>
                  <w:r w:rsidR="009F5B51">
                    <w:rPr>
                      <w:rFonts w:ascii="Tahoma" w:hAnsi="Tahoma" w:cs="Tahoma"/>
                      <w:sz w:val="28"/>
                      <w:szCs w:val="28"/>
                    </w:rPr>
                    <w:tab/>
                  </w:r>
                </w:p>
                <w:p w:rsidR="002E3BA5" w:rsidRPr="00D363F0" w:rsidRDefault="002E3BA5"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2E3BA5" w:rsidRDefault="002E3BA5" w:rsidP="00B03054">
      <w:pPr>
        <w:jc w:val="center"/>
      </w:pPr>
    </w:p>
    <w:p w:rsidR="002E3BA5" w:rsidRDefault="002E3BA5" w:rsidP="00350228"/>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r>
        <w:t xml:space="preserve">                                                    </w:t>
      </w: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B91499" w:rsidP="00B03054">
      <w:pPr>
        <w:jc w:val="center"/>
      </w:pPr>
    </w:p>
    <w:p w:rsidR="00B91499" w:rsidRDefault="00F47CDC" w:rsidP="00B03054">
      <w:pPr>
        <w:jc w:val="center"/>
      </w:pPr>
      <w:r>
        <w:rPr>
          <w:noProof/>
        </w:rPr>
        <w:lastRenderedPageBreak/>
        <w:drawing>
          <wp:anchor distT="0" distB="0" distL="114300" distR="114300" simplePos="0" relativeHeight="251675648" behindDoc="1" locked="0" layoutInCell="1" allowOverlap="1">
            <wp:simplePos x="0" y="0"/>
            <wp:positionH relativeFrom="column">
              <wp:posOffset>7638415</wp:posOffset>
            </wp:positionH>
            <wp:positionV relativeFrom="paragraph">
              <wp:posOffset>129540</wp:posOffset>
            </wp:positionV>
            <wp:extent cx="1339215" cy="1739900"/>
            <wp:effectExtent l="19050" t="0" r="0" b="0"/>
            <wp:wrapTight wrapText="bothSides">
              <wp:wrapPolygon edited="0">
                <wp:start x="-307" y="0"/>
                <wp:lineTo x="-307" y="21285"/>
                <wp:lineTo x="21508" y="21285"/>
                <wp:lineTo x="21508" y="0"/>
                <wp:lineTo x="-307" y="0"/>
              </wp:wrapPolygon>
            </wp:wrapTight>
            <wp:docPr id="6" name="il_fi" descr="http://l.thumbs.canstockphoto.com/canstock7548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thumbs.canstockphoto.com/canstock7548147.jpg"/>
                    <pic:cNvPicPr>
                      <a:picLocks noChangeAspect="1" noChangeArrowheads="1"/>
                    </pic:cNvPicPr>
                  </pic:nvPicPr>
                  <pic:blipFill>
                    <a:blip r:embed="rId8"/>
                    <a:srcRect/>
                    <a:stretch>
                      <a:fillRect/>
                    </a:stretch>
                  </pic:blipFill>
                  <pic:spPr bwMode="auto">
                    <a:xfrm>
                      <a:off x="0" y="0"/>
                      <a:ext cx="1339215" cy="1739900"/>
                    </a:xfrm>
                    <a:prstGeom prst="rect">
                      <a:avLst/>
                    </a:prstGeom>
                    <a:noFill/>
                    <a:ln w="9525">
                      <a:noFill/>
                      <a:miter lim="800000"/>
                      <a:headEnd/>
                      <a:tailEnd/>
                    </a:ln>
                  </pic:spPr>
                </pic:pic>
              </a:graphicData>
            </a:graphic>
          </wp:anchor>
        </w:drawing>
      </w:r>
    </w:p>
    <w:p w:rsidR="00B91499" w:rsidRDefault="00476653" w:rsidP="00B03054">
      <w:pPr>
        <w:jc w:val="center"/>
      </w:pPr>
      <w:r>
        <w:rPr>
          <w:noProof/>
        </w:rPr>
        <w:pict>
          <v:shape id="_x0000_s1041" type="#_x0000_t202" style="position:absolute;left:0;text-align:left;margin-left:-4pt;margin-top:9.4pt;width:590.3pt;height:173pt;z-index:251665408;mso-position-horizontal-relative:text;mso-position-vertical-relative:text" stroked="f">
            <v:textbox style="mso-next-textbox:#_x0000_s1041">
              <w:txbxContent>
                <w:p w:rsidR="00B91499" w:rsidRDefault="00F47CDC" w:rsidP="00B91499">
                  <w:pPr>
                    <w:rPr>
                      <w:rFonts w:ascii="Tahoma" w:hAnsi="Tahoma" w:cs="Tahoma"/>
                      <w:sz w:val="28"/>
                      <w:szCs w:val="28"/>
                    </w:rPr>
                  </w:pPr>
                  <w:r>
                    <w:rPr>
                      <w:rFonts w:ascii="Tahoma" w:hAnsi="Tahoma" w:cs="Tahoma"/>
                      <w:sz w:val="28"/>
                      <w:szCs w:val="28"/>
                    </w:rPr>
                    <w:t>Danielle is the only girl on The Daring Divers team.  She loves to receive higher scores than the boys.  At the last diving competition she did two outstanding dives.  For her first dive she did a twist dive and received _____ points.  Her second and final dive was reverse dive from a handstand.  Altogether, Danielle scored _____ points for her two dives.  How many points did she receive for her reverse dive from a handstand?</w:t>
                  </w:r>
                </w:p>
                <w:p w:rsidR="00B91499" w:rsidRPr="00D363F0" w:rsidRDefault="00B91499" w:rsidP="00D26302">
                  <w:pPr>
                    <w:rPr>
                      <w:rFonts w:ascii="Tahoma" w:hAnsi="Tahoma" w:cs="Tahoma"/>
                      <w:sz w:val="16"/>
                      <w:szCs w:val="16"/>
                    </w:rPr>
                  </w:pPr>
                </w:p>
                <w:p w:rsidR="00B91499" w:rsidRPr="00D363F0" w:rsidRDefault="00B91499" w:rsidP="00B91499">
                  <w:pPr>
                    <w:jc w:val="center"/>
                    <w:rPr>
                      <w:rFonts w:ascii="Tahoma" w:hAnsi="Tahoma" w:cs="Tahoma"/>
                      <w:sz w:val="28"/>
                      <w:szCs w:val="28"/>
                    </w:rPr>
                  </w:pPr>
                  <w:r w:rsidRPr="00D363F0">
                    <w:rPr>
                      <w:rFonts w:ascii="Tahoma" w:hAnsi="Tahoma" w:cs="Tahoma"/>
                      <w:sz w:val="28"/>
                      <w:szCs w:val="28"/>
                    </w:rPr>
                    <w:t>(</w:t>
                  </w:r>
                  <w:r w:rsidR="00F47CDC">
                    <w:rPr>
                      <w:rFonts w:ascii="Tahoma" w:hAnsi="Tahoma" w:cs="Tahoma"/>
                      <w:sz w:val="28"/>
                      <w:szCs w:val="28"/>
                    </w:rPr>
                    <w:t>9</w:t>
                  </w:r>
                  <w:r w:rsidR="00232E9A">
                    <w:rPr>
                      <w:rFonts w:ascii="Tahoma" w:hAnsi="Tahoma" w:cs="Tahoma"/>
                      <w:sz w:val="28"/>
                      <w:szCs w:val="28"/>
                    </w:rPr>
                    <w:t>.4</w:t>
                  </w:r>
                  <w:r w:rsidR="00F47CDC">
                    <w:rPr>
                      <w:rFonts w:ascii="Tahoma" w:hAnsi="Tahoma" w:cs="Tahoma"/>
                      <w:sz w:val="28"/>
                      <w:szCs w:val="28"/>
                    </w:rPr>
                    <w:t>, 18.8</w:t>
                  </w:r>
                  <w:r w:rsidRPr="00D363F0">
                    <w:rPr>
                      <w:rFonts w:ascii="Tahoma" w:hAnsi="Tahoma" w:cs="Tahoma"/>
                      <w:sz w:val="28"/>
                      <w:szCs w:val="28"/>
                    </w:rPr>
                    <w:t>)</w:t>
                  </w:r>
                  <w:r w:rsidRPr="00D363F0">
                    <w:rPr>
                      <w:rFonts w:ascii="Tahoma" w:hAnsi="Tahoma" w:cs="Tahoma"/>
                      <w:sz w:val="28"/>
                      <w:szCs w:val="28"/>
                    </w:rPr>
                    <w:tab/>
                  </w:r>
                  <w:r w:rsidRPr="00D363F0">
                    <w:rPr>
                      <w:rFonts w:ascii="Tahoma" w:hAnsi="Tahoma" w:cs="Tahoma"/>
                      <w:sz w:val="28"/>
                      <w:szCs w:val="28"/>
                    </w:rPr>
                    <w:tab/>
                  </w:r>
                  <w:r w:rsidRPr="00D363F0">
                    <w:rPr>
                      <w:rFonts w:ascii="Tahoma" w:hAnsi="Tahoma" w:cs="Tahoma"/>
                      <w:sz w:val="28"/>
                      <w:szCs w:val="28"/>
                    </w:rPr>
                    <w:tab/>
                  </w:r>
                  <w:r>
                    <w:rPr>
                      <w:rFonts w:ascii="Tahoma" w:hAnsi="Tahoma" w:cs="Tahoma"/>
                      <w:sz w:val="28"/>
                      <w:szCs w:val="28"/>
                    </w:rPr>
                    <w:tab/>
                  </w:r>
                  <w:r>
                    <w:rPr>
                      <w:rFonts w:ascii="Tahoma" w:hAnsi="Tahoma" w:cs="Tahoma"/>
                      <w:sz w:val="28"/>
                      <w:szCs w:val="28"/>
                    </w:rPr>
                    <w:tab/>
                    <w:t>(</w:t>
                  </w:r>
                  <w:r w:rsidR="00232E9A">
                    <w:rPr>
                      <w:rFonts w:ascii="Tahoma" w:hAnsi="Tahoma" w:cs="Tahoma"/>
                      <w:sz w:val="28"/>
                      <w:szCs w:val="28"/>
                    </w:rPr>
                    <w:t>9.5</w:t>
                  </w:r>
                  <w:r w:rsidR="00CD411A">
                    <w:rPr>
                      <w:rFonts w:ascii="Tahoma" w:hAnsi="Tahoma" w:cs="Tahoma"/>
                      <w:sz w:val="28"/>
                      <w:szCs w:val="28"/>
                    </w:rPr>
                    <w:t xml:space="preserve">9, </w:t>
                  </w:r>
                  <w:r w:rsidR="00CD411A">
                    <w:rPr>
                      <w:rFonts w:ascii="Tahoma" w:hAnsi="Tahoma" w:cs="Tahoma"/>
                      <w:sz w:val="28"/>
                      <w:szCs w:val="28"/>
                    </w:rPr>
                    <w:t>19</w:t>
                  </w:r>
                  <w:r w:rsidRPr="00D363F0">
                    <w:rPr>
                      <w:rFonts w:ascii="Tahoma" w:hAnsi="Tahoma" w:cs="Tahoma"/>
                      <w:sz w:val="28"/>
                      <w:szCs w:val="28"/>
                    </w:rPr>
                    <w:t>)</w:t>
                  </w:r>
                  <w:r w:rsidRPr="00D363F0">
                    <w:rPr>
                      <w:rFonts w:ascii="Tahoma" w:hAnsi="Tahoma" w:cs="Tahoma"/>
                      <w:sz w:val="28"/>
                      <w:szCs w:val="28"/>
                    </w:rPr>
                    <w:tab/>
                  </w:r>
                  <w:r w:rsidRPr="00D363F0">
                    <w:rPr>
                      <w:rFonts w:ascii="Tahoma" w:hAnsi="Tahoma" w:cs="Tahoma"/>
                      <w:sz w:val="28"/>
                      <w:szCs w:val="28"/>
                    </w:rPr>
                    <w:tab/>
                  </w:r>
                  <w:r>
                    <w:rPr>
                      <w:rFonts w:ascii="Tahoma" w:hAnsi="Tahoma" w:cs="Tahoma"/>
                      <w:sz w:val="28"/>
                      <w:szCs w:val="28"/>
                    </w:rPr>
                    <w:tab/>
                  </w:r>
                  <w:r>
                    <w:rPr>
                      <w:rFonts w:ascii="Tahoma" w:hAnsi="Tahoma" w:cs="Tahoma"/>
                      <w:sz w:val="28"/>
                      <w:szCs w:val="28"/>
                    </w:rPr>
                    <w:tab/>
                  </w:r>
                  <w:r w:rsidRPr="00D363F0">
                    <w:rPr>
                      <w:rFonts w:ascii="Tahoma" w:hAnsi="Tahoma" w:cs="Tahoma"/>
                      <w:sz w:val="28"/>
                      <w:szCs w:val="28"/>
                    </w:rPr>
                    <w:tab/>
                  </w:r>
                  <w:r>
                    <w:rPr>
                      <w:rFonts w:ascii="Tahoma" w:hAnsi="Tahoma" w:cs="Tahoma"/>
                      <w:sz w:val="28"/>
                      <w:szCs w:val="28"/>
                    </w:rPr>
                    <w:t>(</w:t>
                  </w:r>
                  <w:r w:rsidR="00232E9A">
                    <w:rPr>
                      <w:rFonts w:ascii="Tahoma" w:hAnsi="Tahoma" w:cs="Tahoma"/>
                      <w:sz w:val="28"/>
                      <w:szCs w:val="28"/>
                    </w:rPr>
                    <w:t>7.92, 18.97</w:t>
                  </w:r>
                  <w:r w:rsidRPr="00D363F0">
                    <w:rPr>
                      <w:rFonts w:ascii="Tahoma" w:hAnsi="Tahoma" w:cs="Tahoma"/>
                      <w:sz w:val="28"/>
                      <w:szCs w:val="28"/>
                    </w:rPr>
                    <w:t>)</w:t>
                  </w:r>
                  <w:r w:rsidR="00C538FD">
                    <w:rPr>
                      <w:rFonts w:ascii="Tahoma" w:hAnsi="Tahoma" w:cs="Tahoma"/>
                      <w:sz w:val="28"/>
                      <w:szCs w:val="28"/>
                    </w:rPr>
                    <w:tab/>
                  </w:r>
                  <w:r w:rsidR="00C538FD">
                    <w:rPr>
                      <w:rFonts w:ascii="Tahoma" w:hAnsi="Tahoma" w:cs="Tahoma"/>
                      <w:sz w:val="28"/>
                      <w:szCs w:val="28"/>
                    </w:rPr>
                    <w:tab/>
                  </w:r>
                  <w:r w:rsidR="00C538FD">
                    <w:rPr>
                      <w:rFonts w:ascii="Tahoma" w:hAnsi="Tahoma" w:cs="Tahoma"/>
                      <w:sz w:val="28"/>
                      <w:szCs w:val="28"/>
                    </w:rPr>
                    <w:tab/>
                  </w:r>
                </w:p>
                <w:p w:rsidR="00B91499" w:rsidRPr="00643A66" w:rsidRDefault="00B91499" w:rsidP="00B91499">
                  <w:pPr>
                    <w:rPr>
                      <w:rFonts w:ascii="Tahoma" w:hAnsi="Tahoma" w:cs="Tahoma"/>
                      <w:sz w:val="20"/>
                      <w:szCs w:val="20"/>
                    </w:rPr>
                  </w:pPr>
                </w:p>
                <w:p w:rsidR="00B91499" w:rsidRPr="00D363F0" w:rsidRDefault="00B91499" w:rsidP="00B91499">
                  <w:pPr>
                    <w:jc w:val="center"/>
                    <w:rPr>
                      <w:rFonts w:ascii="Tahoma" w:hAnsi="Tahoma" w:cs="Tahoma"/>
                      <w:sz w:val="16"/>
                      <w:szCs w:val="16"/>
                    </w:rPr>
                  </w:pPr>
                </w:p>
                <w:p w:rsidR="00B91499" w:rsidRPr="00D363F0" w:rsidRDefault="00B91499" w:rsidP="00B91499">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D26302" w:rsidRDefault="00D26302" w:rsidP="00B03054">
      <w:pPr>
        <w:jc w:val="center"/>
      </w:pPr>
    </w:p>
    <w:p w:rsidR="00D26302" w:rsidRDefault="00D26302" w:rsidP="00B03054">
      <w:pPr>
        <w:jc w:val="center"/>
      </w:pPr>
    </w:p>
    <w:p w:rsidR="00D26302" w:rsidRDefault="00D26302" w:rsidP="00B03054">
      <w:pPr>
        <w:jc w:val="center"/>
      </w:pPr>
    </w:p>
    <w:p w:rsidR="00D26302" w:rsidRDefault="00D26302" w:rsidP="00B03054">
      <w:pPr>
        <w:jc w:val="center"/>
      </w:pPr>
    </w:p>
    <w:p w:rsidR="00D26302" w:rsidRDefault="00D26302" w:rsidP="00B03054">
      <w:pPr>
        <w:jc w:val="center"/>
      </w:pPr>
    </w:p>
    <w:p w:rsidR="00D26302" w:rsidRDefault="00D26302" w:rsidP="00B03054">
      <w:pPr>
        <w:jc w:val="center"/>
      </w:pPr>
    </w:p>
    <w:p w:rsidR="00D26302" w:rsidRDefault="00D26302"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476653" w:rsidP="00B03054">
      <w:pPr>
        <w:jc w:val="center"/>
      </w:pPr>
      <w:r>
        <w:rPr>
          <w:noProof/>
        </w:rPr>
        <w:lastRenderedPageBreak/>
        <w:pict>
          <v:shape id="_x0000_s1042" type="#_x0000_t202" style="position:absolute;left:0;text-align:left;margin-left:5pt;margin-top:2.4pt;width:531pt;height:183.8pt;z-index:251666432" stroked="f">
            <v:textbox style="mso-next-textbox:#_x0000_s1042">
              <w:txbxContent>
                <w:p w:rsidR="00D26302" w:rsidRDefault="009514DA" w:rsidP="00D26302">
                  <w:pPr>
                    <w:rPr>
                      <w:rFonts w:ascii="Tahoma" w:hAnsi="Tahoma" w:cs="Tahoma"/>
                      <w:sz w:val="28"/>
                      <w:szCs w:val="28"/>
                    </w:rPr>
                  </w:pPr>
                  <w:r>
                    <w:rPr>
                      <w:rFonts w:ascii="Tahoma" w:hAnsi="Tahoma" w:cs="Tahoma"/>
                      <w:sz w:val="28"/>
                      <w:szCs w:val="28"/>
                    </w:rPr>
                    <w:t xml:space="preserve">Out of all The Daring Divers, Donald and Danielle had the highest scores at the last diving competition.  Together they had a combined score of </w:t>
                  </w:r>
                  <w:r w:rsidR="00BC49A5">
                    <w:rPr>
                      <w:rFonts w:ascii="Tahoma" w:hAnsi="Tahoma" w:cs="Tahoma"/>
                      <w:sz w:val="28"/>
                      <w:szCs w:val="28"/>
                    </w:rPr>
                    <w:t>39.84.  How many possible scores can you come up with for Donald and Danielle that equal a combined score of 39.84?</w:t>
                  </w:r>
                </w:p>
                <w:p w:rsidR="00D26302" w:rsidRPr="00D363F0" w:rsidRDefault="00D26302" w:rsidP="00D26302">
                  <w:pPr>
                    <w:rPr>
                      <w:rFonts w:ascii="Tahoma" w:hAnsi="Tahoma" w:cs="Tahoma"/>
                      <w:sz w:val="16"/>
                      <w:szCs w:val="16"/>
                    </w:rPr>
                  </w:pPr>
                </w:p>
                <w:p w:rsidR="00D26302" w:rsidRPr="00643A66" w:rsidRDefault="00D26302" w:rsidP="00D26302">
                  <w:pPr>
                    <w:rPr>
                      <w:rFonts w:ascii="Tahoma" w:hAnsi="Tahoma" w:cs="Tahoma"/>
                      <w:sz w:val="20"/>
                      <w:szCs w:val="20"/>
                    </w:rPr>
                  </w:pPr>
                </w:p>
                <w:p w:rsidR="00D26302" w:rsidRPr="00D363F0" w:rsidRDefault="00D26302" w:rsidP="00D26302">
                  <w:pPr>
                    <w:jc w:val="center"/>
                    <w:rPr>
                      <w:rFonts w:ascii="Tahoma" w:hAnsi="Tahoma" w:cs="Tahoma"/>
                      <w:sz w:val="16"/>
                      <w:szCs w:val="16"/>
                    </w:rPr>
                  </w:pPr>
                </w:p>
                <w:p w:rsidR="00D26302" w:rsidRPr="00D363F0" w:rsidRDefault="00D26302" w:rsidP="00D26302">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r w:rsidR="00BC49A5">
        <w:rPr>
          <w:noProof/>
        </w:rPr>
        <w:drawing>
          <wp:anchor distT="0" distB="0" distL="114300" distR="114300" simplePos="0" relativeHeight="251676672" behindDoc="1" locked="0" layoutInCell="1" allowOverlap="1">
            <wp:simplePos x="0" y="0"/>
            <wp:positionH relativeFrom="column">
              <wp:posOffset>6762750</wp:posOffset>
            </wp:positionH>
            <wp:positionV relativeFrom="paragraph">
              <wp:posOffset>-10160</wp:posOffset>
            </wp:positionV>
            <wp:extent cx="2635250" cy="2247900"/>
            <wp:effectExtent l="19050" t="0" r="0" b="0"/>
            <wp:wrapTight wrapText="bothSides">
              <wp:wrapPolygon edited="0">
                <wp:start x="-156" y="0"/>
                <wp:lineTo x="-156" y="21417"/>
                <wp:lineTo x="21548" y="21417"/>
                <wp:lineTo x="21548" y="0"/>
                <wp:lineTo x="-156" y="0"/>
              </wp:wrapPolygon>
            </wp:wrapTight>
            <wp:docPr id="8" name="il_fi" descr="http://www.corbisimages.com/images/Corbis-42-17773518.jpg?size=67&amp;uid=0358ec36-6752-4e16-9862-0f5d1dbee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orbisimages.com/images/Corbis-42-17773518.jpg?size=67&amp;uid=0358ec36-6752-4e16-9862-0f5d1dbee660"/>
                    <pic:cNvPicPr>
                      <a:picLocks noChangeAspect="1" noChangeArrowheads="1"/>
                    </pic:cNvPicPr>
                  </pic:nvPicPr>
                  <pic:blipFill>
                    <a:blip r:embed="rId9"/>
                    <a:srcRect/>
                    <a:stretch>
                      <a:fillRect/>
                    </a:stretch>
                  </pic:blipFill>
                  <pic:spPr bwMode="auto">
                    <a:xfrm>
                      <a:off x="0" y="0"/>
                      <a:ext cx="2635250" cy="2247900"/>
                    </a:xfrm>
                    <a:prstGeom prst="rect">
                      <a:avLst/>
                    </a:prstGeom>
                    <a:noFill/>
                    <a:ln w="9525">
                      <a:noFill/>
                      <a:miter lim="800000"/>
                      <a:headEnd/>
                      <a:tailEnd/>
                    </a:ln>
                  </pic:spPr>
                </pic:pic>
              </a:graphicData>
            </a:graphic>
          </wp:anchor>
        </w:drawing>
      </w: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FA098E" w:rsidRDefault="00FA098E"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F071A4" w:rsidRDefault="00F071A4" w:rsidP="00B03054">
      <w:pPr>
        <w:jc w:val="center"/>
      </w:pPr>
    </w:p>
    <w:p w:rsidR="00F071A4" w:rsidRDefault="00F071A4" w:rsidP="00B03054">
      <w:pPr>
        <w:jc w:val="center"/>
      </w:pPr>
    </w:p>
    <w:p w:rsidR="00F071A4" w:rsidRDefault="00F071A4"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9F5B51" w:rsidRDefault="009F5B51" w:rsidP="00B03054">
      <w:pPr>
        <w:jc w:val="center"/>
      </w:pPr>
    </w:p>
    <w:p w:rsidR="00437FF4" w:rsidRDefault="00437FF4" w:rsidP="00B03054">
      <w:pPr>
        <w:jc w:val="center"/>
      </w:pPr>
    </w:p>
    <w:p w:rsidR="00437FF4" w:rsidRDefault="00437FF4" w:rsidP="00B03054">
      <w:pPr>
        <w:jc w:val="center"/>
      </w:pPr>
    </w:p>
    <w:p w:rsidR="00437FF4" w:rsidRDefault="00437FF4" w:rsidP="00B03054">
      <w:pPr>
        <w:jc w:val="center"/>
      </w:pPr>
    </w:p>
    <w:p w:rsidR="00437FF4" w:rsidRDefault="00437FF4" w:rsidP="00B03054">
      <w:pPr>
        <w:jc w:val="center"/>
      </w:pPr>
    </w:p>
    <w:p w:rsidR="00437FF4" w:rsidRDefault="00437FF4" w:rsidP="00B03054">
      <w:pPr>
        <w:jc w:val="center"/>
      </w:pPr>
    </w:p>
    <w:p w:rsidR="00437FF4" w:rsidRDefault="00437FF4" w:rsidP="00B03054">
      <w:pPr>
        <w:jc w:val="center"/>
      </w:pPr>
    </w:p>
    <w:p w:rsidR="00437FF4" w:rsidRDefault="00476653" w:rsidP="00437FF4">
      <w:pPr>
        <w:jc w:val="center"/>
      </w:pPr>
      <w:r>
        <w:rPr>
          <w:noProof/>
        </w:rPr>
        <w:pict>
          <v:shape id="_x0000_s1043" type="#_x0000_t136" style="position:absolute;left:0;text-align:left;margin-left:14pt;margin-top:4.4pt;width:650pt;height:40pt;z-index:-251643904" wrapcoords="-25 -408 -25 4075 199 6113 199 16709 2591 19155 6129 19155 6228 21192 6253 21192 6677 21192 6702 21192 6801 19155 16543 19155 21625 17117 21600 3668 19906 -408 18810 -408 -25 -408">
            <v:shadow color="#868686"/>
            <v:textpath style="font-family:&quot;Arial Black&quot;;v-text-kern:t" trim="t" fitpath="t" string="The Daring Divers - Teacher Notes"/>
            <w10:wrap type="tight"/>
          </v:shape>
        </w:pict>
      </w:r>
    </w:p>
    <w:p w:rsidR="00437FF4" w:rsidRDefault="00437FF4" w:rsidP="00437FF4">
      <w:pPr>
        <w:jc w:val="center"/>
      </w:pPr>
    </w:p>
    <w:p w:rsidR="00437FF4" w:rsidRDefault="00437FF4" w:rsidP="00437FF4">
      <w:pPr>
        <w:jc w:val="center"/>
      </w:pPr>
    </w:p>
    <w:p w:rsidR="00437FF4" w:rsidRPr="00C00D0C" w:rsidRDefault="00437FF4" w:rsidP="00FB43A3"/>
    <w:p w:rsidR="00437FF4" w:rsidRPr="00FB43A3" w:rsidRDefault="00437FF4" w:rsidP="00437FF4">
      <w:pPr>
        <w:pStyle w:val="ListParagraph"/>
        <w:numPr>
          <w:ilvl w:val="0"/>
          <w:numId w:val="2"/>
        </w:numPr>
        <w:rPr>
          <w:rFonts w:ascii="Tahoma" w:hAnsi="Tahoma" w:cs="Tahoma"/>
        </w:rPr>
      </w:pPr>
      <w:r w:rsidRPr="00FB43A3">
        <w:rPr>
          <w:rFonts w:ascii="Tahoma" w:hAnsi="Tahoma" w:cs="Tahoma"/>
        </w:rPr>
        <w:t>What standards does this lesson address?</w:t>
      </w:r>
    </w:p>
    <w:p w:rsidR="00FB43A3" w:rsidRDefault="00437FF4" w:rsidP="00FB43A3">
      <w:pPr>
        <w:pStyle w:val="ListParagraph"/>
        <w:numPr>
          <w:ilvl w:val="1"/>
          <w:numId w:val="2"/>
        </w:numPr>
        <w:rPr>
          <w:rFonts w:ascii="Tahoma" w:hAnsi="Tahoma" w:cs="Tahoma"/>
        </w:rPr>
      </w:pPr>
      <w:r w:rsidRPr="00FB43A3">
        <w:rPr>
          <w:rFonts w:ascii="Tahoma" w:hAnsi="Tahoma" w:cs="Tahoma"/>
        </w:rPr>
        <w:t xml:space="preserve"> </w:t>
      </w:r>
      <w:r w:rsidR="00FB43A3" w:rsidRPr="00FB43A3">
        <w:rPr>
          <w:rFonts w:ascii="Tahoma" w:hAnsi="Tahoma" w:cs="Tahoma"/>
          <w:b/>
        </w:rPr>
        <w:t>5.NBT.7</w:t>
      </w:r>
      <w:r w:rsidR="00FB43A3" w:rsidRPr="00FB43A3">
        <w:rPr>
          <w:rFonts w:ascii="Tahoma" w:hAnsi="Tahoma" w:cs="Tahoma"/>
        </w:rPr>
        <w:t xml:space="preserve">   Add, subtract, multiply, and divide decimals to hundredths, using concrete models or drawings and strategies based on place value, properties of operations, and/or the relationship between addition and subtraction; relate the strategy to a written method and explain the reasoning used.</w:t>
      </w:r>
    </w:p>
    <w:p w:rsidR="00FB43A3" w:rsidRPr="00FB43A3" w:rsidRDefault="00FB43A3" w:rsidP="00FB43A3">
      <w:pPr>
        <w:pStyle w:val="ListParagraph"/>
        <w:numPr>
          <w:ilvl w:val="2"/>
          <w:numId w:val="2"/>
        </w:numPr>
        <w:rPr>
          <w:rFonts w:ascii="Tahoma" w:hAnsi="Tahoma" w:cs="Tahoma"/>
        </w:rPr>
      </w:pPr>
      <w:r>
        <w:rPr>
          <w:rFonts w:ascii="Tahoma" w:hAnsi="Tahoma" w:cs="Tahoma"/>
        </w:rPr>
        <w:t>For this lesson we are focusing on adding and subtracting decimals</w:t>
      </w:r>
    </w:p>
    <w:p w:rsidR="00437FF4" w:rsidRPr="00FB43A3" w:rsidRDefault="00FB43A3" w:rsidP="00FB43A3">
      <w:pPr>
        <w:numPr>
          <w:ilvl w:val="1"/>
          <w:numId w:val="2"/>
        </w:numPr>
        <w:shd w:val="clear" w:color="auto" w:fill="FFFFFF"/>
        <w:spacing w:before="100" w:beforeAutospacing="1" w:after="200" w:line="320" w:lineRule="atLeast"/>
        <w:rPr>
          <w:rFonts w:ascii="Tahoma" w:hAnsi="Tahoma" w:cs="Tahoma"/>
        </w:rPr>
      </w:pPr>
      <w:r w:rsidRPr="00FB43A3">
        <w:rPr>
          <w:rFonts w:ascii="Tahoma" w:hAnsi="Tahoma" w:cs="Tahoma"/>
          <w:b/>
        </w:rPr>
        <w:t>5.NBT.3a</w:t>
      </w:r>
      <w:r w:rsidRPr="00FB43A3">
        <w:rPr>
          <w:rFonts w:ascii="Tahoma" w:hAnsi="Tahoma" w:cs="Tahoma"/>
        </w:rPr>
        <w:t xml:space="preserve"> </w:t>
      </w:r>
      <w:r>
        <w:rPr>
          <w:rFonts w:ascii="Tahoma" w:hAnsi="Tahoma" w:cs="Tahoma"/>
        </w:rPr>
        <w:t xml:space="preserve"> </w:t>
      </w:r>
      <w:r w:rsidRPr="00FB43A3">
        <w:rPr>
          <w:rFonts w:ascii="Tahoma" w:hAnsi="Tahoma" w:cs="Tahoma"/>
        </w:rPr>
        <w:t>Read and write decimals to thousandths using base-ten numerals, number names, and expanded form, e.g., 347.392 = 3 × 100 + 4 × 10 + 7 × 1 + 3 × (1/10) + 9 × (1/100) + 2 × (1/1000).</w:t>
      </w:r>
    </w:p>
    <w:p w:rsidR="00437FF4" w:rsidRDefault="00437FF4" w:rsidP="00437FF4">
      <w:pPr>
        <w:pStyle w:val="ListParagraph"/>
        <w:ind w:left="1440"/>
        <w:rPr>
          <w:rFonts w:ascii="Tahoma" w:hAnsi="Tahoma" w:cs="Tahoma"/>
        </w:rPr>
      </w:pPr>
    </w:p>
    <w:p w:rsidR="00437FF4" w:rsidRPr="00560BAC" w:rsidRDefault="00437FF4" w:rsidP="00560BAC">
      <w:pPr>
        <w:pStyle w:val="ListParagraph"/>
        <w:numPr>
          <w:ilvl w:val="0"/>
          <w:numId w:val="2"/>
        </w:numPr>
        <w:rPr>
          <w:rFonts w:ascii="Tahoma" w:hAnsi="Tahoma" w:cs="Tahoma"/>
        </w:rPr>
      </w:pPr>
      <w:r>
        <w:rPr>
          <w:rFonts w:ascii="Tahoma" w:hAnsi="Tahoma" w:cs="Tahoma"/>
        </w:rPr>
        <w:t xml:space="preserve">What problem types are represented in this lesson? </w:t>
      </w:r>
      <w:r w:rsidR="00560BAC">
        <w:rPr>
          <w:rFonts w:ascii="Tahoma" w:hAnsi="Tahoma" w:cs="Tahoma"/>
        </w:rPr>
        <w:t xml:space="preserve">Common Core names and CGI names are both listed </w:t>
      </w:r>
      <w:r w:rsidRPr="00560BAC">
        <w:rPr>
          <w:rFonts w:ascii="Tahoma" w:hAnsi="Tahoma" w:cs="Tahoma"/>
        </w:rPr>
        <w:t xml:space="preserve">(see page </w:t>
      </w:r>
      <w:r w:rsidR="00560BAC" w:rsidRPr="00560BAC">
        <w:rPr>
          <w:rFonts w:ascii="Tahoma" w:hAnsi="Tahoma" w:cs="Tahoma"/>
        </w:rPr>
        <w:t xml:space="preserve">88 of the Common Core Standards for </w:t>
      </w:r>
      <w:r w:rsidR="00560BAC">
        <w:rPr>
          <w:rFonts w:ascii="Tahoma" w:hAnsi="Tahoma" w:cs="Tahoma"/>
        </w:rPr>
        <w:t xml:space="preserve">these </w:t>
      </w:r>
      <w:r w:rsidR="00560BAC" w:rsidRPr="00560BAC">
        <w:rPr>
          <w:rFonts w:ascii="Tahoma" w:hAnsi="Tahoma" w:cs="Tahoma"/>
        </w:rPr>
        <w:t>common addition and subtraction situations)</w:t>
      </w:r>
    </w:p>
    <w:p w:rsidR="00437FF4" w:rsidRDefault="00437FF4" w:rsidP="00437FF4">
      <w:pPr>
        <w:pStyle w:val="ListParagraph"/>
        <w:numPr>
          <w:ilvl w:val="1"/>
          <w:numId w:val="2"/>
        </w:numPr>
        <w:rPr>
          <w:rFonts w:ascii="Tahoma" w:hAnsi="Tahoma" w:cs="Tahoma"/>
        </w:rPr>
      </w:pPr>
      <w:r>
        <w:rPr>
          <w:rFonts w:ascii="Tahoma" w:hAnsi="Tahoma" w:cs="Tahoma"/>
        </w:rPr>
        <w:t>The problems are shown in this order:</w:t>
      </w:r>
    </w:p>
    <w:p w:rsidR="00437FF4" w:rsidRDefault="00437FF4" w:rsidP="00437FF4">
      <w:pPr>
        <w:pStyle w:val="ListParagraph"/>
        <w:numPr>
          <w:ilvl w:val="2"/>
          <w:numId w:val="2"/>
        </w:numPr>
        <w:rPr>
          <w:rFonts w:ascii="Tahoma" w:hAnsi="Tahoma" w:cs="Tahoma"/>
        </w:rPr>
      </w:pPr>
      <w:r>
        <w:rPr>
          <w:rFonts w:ascii="Tahoma" w:hAnsi="Tahoma" w:cs="Tahoma"/>
        </w:rPr>
        <w:t>Put Together/Take Apart Total Unknown</w:t>
      </w:r>
      <w:r w:rsidR="00560BAC">
        <w:rPr>
          <w:rFonts w:ascii="Tahoma" w:hAnsi="Tahoma" w:cs="Tahoma"/>
        </w:rPr>
        <w:t xml:space="preserve"> – Part-Part Whole: Whole Unknown</w:t>
      </w:r>
    </w:p>
    <w:p w:rsidR="00560BAC" w:rsidRPr="00560BAC" w:rsidRDefault="00437FF4" w:rsidP="00560BAC">
      <w:pPr>
        <w:pStyle w:val="ListParagraph"/>
        <w:numPr>
          <w:ilvl w:val="2"/>
          <w:numId w:val="2"/>
        </w:numPr>
        <w:rPr>
          <w:rFonts w:ascii="Tahoma" w:hAnsi="Tahoma" w:cs="Tahoma"/>
        </w:rPr>
      </w:pPr>
      <w:r>
        <w:rPr>
          <w:rFonts w:ascii="Tahoma" w:hAnsi="Tahoma" w:cs="Tahoma"/>
        </w:rPr>
        <w:t>Put Together/Take Apart Addend Unknown</w:t>
      </w:r>
      <w:r w:rsidR="00560BAC">
        <w:rPr>
          <w:rFonts w:ascii="Tahoma" w:hAnsi="Tahoma" w:cs="Tahoma"/>
        </w:rPr>
        <w:t xml:space="preserve"> – Part-Part Whole: Part Unknown</w:t>
      </w:r>
    </w:p>
    <w:p w:rsidR="00437FF4" w:rsidRDefault="00437FF4" w:rsidP="00437FF4">
      <w:pPr>
        <w:pStyle w:val="ListParagraph"/>
        <w:numPr>
          <w:ilvl w:val="2"/>
          <w:numId w:val="2"/>
        </w:numPr>
        <w:rPr>
          <w:rFonts w:ascii="Tahoma" w:hAnsi="Tahoma" w:cs="Tahoma"/>
        </w:rPr>
      </w:pPr>
      <w:r>
        <w:rPr>
          <w:rFonts w:ascii="Tahoma" w:hAnsi="Tahoma" w:cs="Tahoma"/>
        </w:rPr>
        <w:t>Put Together/Take Apart Both Addends Unknown</w:t>
      </w:r>
      <w:r w:rsidR="00560BAC">
        <w:rPr>
          <w:rFonts w:ascii="Tahoma" w:hAnsi="Tahoma" w:cs="Tahoma"/>
        </w:rPr>
        <w:t xml:space="preserve"> </w:t>
      </w:r>
    </w:p>
    <w:p w:rsidR="00437FF4" w:rsidRPr="00437FF4" w:rsidRDefault="002A4123" w:rsidP="00437FF4">
      <w:pPr>
        <w:rPr>
          <w:rFonts w:ascii="Tahoma" w:hAnsi="Tahoma" w:cs="Tahoma"/>
        </w:rPr>
      </w:pPr>
      <w:r>
        <w:rPr>
          <w:rFonts w:ascii="Tahoma" w:hAnsi="Tahoma" w:cs="Tahoma"/>
          <w:noProof/>
        </w:rPr>
        <w:drawing>
          <wp:anchor distT="0" distB="0" distL="114300" distR="114300" simplePos="0" relativeHeight="251673600" behindDoc="1" locked="0" layoutInCell="1" allowOverlap="1">
            <wp:simplePos x="0" y="0"/>
            <wp:positionH relativeFrom="column">
              <wp:posOffset>7346950</wp:posOffset>
            </wp:positionH>
            <wp:positionV relativeFrom="paragraph">
              <wp:posOffset>42545</wp:posOffset>
            </wp:positionV>
            <wp:extent cx="1689100" cy="2159000"/>
            <wp:effectExtent l="19050" t="0" r="6350" b="0"/>
            <wp:wrapTight wrapText="bothSides">
              <wp:wrapPolygon edited="0">
                <wp:start x="-244" y="0"/>
                <wp:lineTo x="-244" y="21346"/>
                <wp:lineTo x="21681" y="21346"/>
                <wp:lineTo x="21681" y="0"/>
                <wp:lineTo x="-244" y="0"/>
              </wp:wrapPolygon>
            </wp:wrapTight>
            <wp:docPr id="5" name="content_coverImage" descr="http://www.heinemann.com/shared/covers/978032503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coverImage" descr="http://www.heinemann.com/shared/covers/9780325030531.jpg"/>
                    <pic:cNvPicPr>
                      <a:picLocks noChangeAspect="1" noChangeArrowheads="1"/>
                    </pic:cNvPicPr>
                  </pic:nvPicPr>
                  <pic:blipFill>
                    <a:blip r:embed="rId10"/>
                    <a:srcRect/>
                    <a:stretch>
                      <a:fillRect/>
                    </a:stretch>
                  </pic:blipFill>
                  <pic:spPr bwMode="auto">
                    <a:xfrm>
                      <a:off x="0" y="0"/>
                      <a:ext cx="1689100" cy="2159000"/>
                    </a:xfrm>
                    <a:prstGeom prst="rect">
                      <a:avLst/>
                    </a:prstGeom>
                    <a:noFill/>
                    <a:ln w="9525">
                      <a:noFill/>
                      <a:miter lim="800000"/>
                      <a:headEnd/>
                      <a:tailEnd/>
                    </a:ln>
                  </pic:spPr>
                </pic:pic>
              </a:graphicData>
            </a:graphic>
          </wp:anchor>
        </w:drawing>
      </w:r>
    </w:p>
    <w:p w:rsidR="00437FF4" w:rsidRPr="00437FF4" w:rsidRDefault="00437FF4" w:rsidP="00437FF4">
      <w:pPr>
        <w:pStyle w:val="ListParagraph"/>
        <w:numPr>
          <w:ilvl w:val="0"/>
          <w:numId w:val="3"/>
        </w:numPr>
      </w:pPr>
      <w:r>
        <w:rPr>
          <w:rFonts w:ascii="Tahoma" w:hAnsi="Tahoma" w:cs="Tahoma"/>
        </w:rPr>
        <w:t>Suggested Pacing</w:t>
      </w:r>
    </w:p>
    <w:p w:rsidR="00437FF4" w:rsidRPr="005323AD" w:rsidRDefault="00437FF4" w:rsidP="002A4123">
      <w:pPr>
        <w:pStyle w:val="ListParagraph"/>
        <w:numPr>
          <w:ilvl w:val="1"/>
          <w:numId w:val="3"/>
        </w:numPr>
      </w:pPr>
      <w:r>
        <w:rPr>
          <w:rFonts w:ascii="Tahoma" w:hAnsi="Tahoma" w:cs="Tahoma"/>
        </w:rPr>
        <w:t>Allow time for students to independently problem solve for each situation and then allow time for a class discussion of strategies and questions</w:t>
      </w:r>
      <w:r w:rsidR="00CF6EAD">
        <w:rPr>
          <w:rFonts w:ascii="Tahoma" w:hAnsi="Tahoma" w:cs="Tahoma"/>
        </w:rPr>
        <w:t xml:space="preserve"> – focusing on teacher selected student strategies that will help move the majority of your class where you would like them to be</w:t>
      </w:r>
      <w:r>
        <w:rPr>
          <w:rFonts w:ascii="Tahoma" w:hAnsi="Tahoma" w:cs="Tahoma"/>
        </w:rPr>
        <w:t>.  This could take approximately 2-3 days, but the time spent will depend completely on what your students need</w:t>
      </w:r>
      <w:r w:rsidR="002A4123">
        <w:rPr>
          <w:rFonts w:ascii="Tahoma" w:hAnsi="Tahoma" w:cs="Tahoma"/>
        </w:rPr>
        <w:t>.</w:t>
      </w:r>
    </w:p>
    <w:p w:rsidR="005323AD" w:rsidRPr="002A4123" w:rsidRDefault="005323AD" w:rsidP="005323AD">
      <w:pPr>
        <w:pStyle w:val="ListParagraph"/>
        <w:ind w:left="1440"/>
      </w:pPr>
    </w:p>
    <w:p w:rsidR="005323AD" w:rsidRPr="002A4123" w:rsidRDefault="002A4123" w:rsidP="005323AD">
      <w:pPr>
        <w:pStyle w:val="ListParagraph"/>
        <w:numPr>
          <w:ilvl w:val="0"/>
          <w:numId w:val="3"/>
        </w:numPr>
      </w:pPr>
      <w:r>
        <w:rPr>
          <w:rFonts w:ascii="Tahoma" w:hAnsi="Tahoma" w:cs="Tahoma"/>
        </w:rPr>
        <w:t>Helpful Resources</w:t>
      </w:r>
    </w:p>
    <w:p w:rsidR="005323AD" w:rsidRDefault="002A4123" w:rsidP="002A4123">
      <w:pPr>
        <w:pStyle w:val="ListParagraph"/>
        <w:numPr>
          <w:ilvl w:val="1"/>
          <w:numId w:val="3"/>
        </w:numPr>
        <w:rPr>
          <w:rFonts w:ascii="Tahoma" w:hAnsi="Tahoma" w:cs="Tahoma"/>
        </w:rPr>
      </w:pPr>
      <w:r w:rsidRPr="002A4123">
        <w:rPr>
          <w:rFonts w:ascii="Tahoma" w:hAnsi="Tahoma" w:cs="Tahoma"/>
          <w:u w:val="single"/>
        </w:rPr>
        <w:t>Extending Children’s Mathematics: Fractions and Decimals</w:t>
      </w:r>
      <w:r w:rsidRPr="002A4123">
        <w:rPr>
          <w:rFonts w:ascii="Tahoma" w:hAnsi="Tahoma" w:cs="Tahoma"/>
        </w:rPr>
        <w:t xml:space="preserve"> (Susan B. </w:t>
      </w:r>
      <w:proofErr w:type="spellStart"/>
      <w:r w:rsidRPr="002A4123">
        <w:rPr>
          <w:rFonts w:ascii="Tahoma" w:hAnsi="Tahoma" w:cs="Tahoma"/>
        </w:rPr>
        <w:t>Empson</w:t>
      </w:r>
      <w:proofErr w:type="spellEnd"/>
      <w:r w:rsidRPr="002A4123">
        <w:rPr>
          <w:rFonts w:ascii="Tahoma" w:hAnsi="Tahoma" w:cs="Tahoma"/>
        </w:rPr>
        <w:t xml:space="preserve"> and Linda Levi)</w:t>
      </w:r>
    </w:p>
    <w:p w:rsidR="002A4123" w:rsidRDefault="00FB43A3" w:rsidP="005323AD">
      <w:pPr>
        <w:pStyle w:val="ListParagraph"/>
        <w:numPr>
          <w:ilvl w:val="2"/>
          <w:numId w:val="3"/>
        </w:numPr>
        <w:rPr>
          <w:rFonts w:ascii="Tahoma" w:hAnsi="Tahoma" w:cs="Tahoma"/>
        </w:rPr>
      </w:pPr>
      <w:r>
        <w:rPr>
          <w:rFonts w:ascii="Tahoma" w:hAnsi="Tahoma" w:cs="Tahoma"/>
        </w:rPr>
        <w:t>Chapter 7 page</w:t>
      </w:r>
      <w:r w:rsidR="005323AD" w:rsidRPr="005323AD">
        <w:rPr>
          <w:rFonts w:ascii="Tahoma" w:hAnsi="Tahoma" w:cs="Tahoma"/>
        </w:rPr>
        <w:t xml:space="preserve"> </w:t>
      </w:r>
      <w:r>
        <w:rPr>
          <w:rFonts w:ascii="Tahoma" w:hAnsi="Tahoma" w:cs="Tahoma"/>
        </w:rPr>
        <w:t>166</w:t>
      </w:r>
      <w:r w:rsidR="002A4123" w:rsidRPr="005323AD">
        <w:rPr>
          <w:rFonts w:ascii="Tahoma" w:hAnsi="Tahoma" w:cs="Tahoma"/>
        </w:rPr>
        <w:t xml:space="preserve"> </w:t>
      </w:r>
      <w:r>
        <w:rPr>
          <w:rFonts w:ascii="Tahoma" w:hAnsi="Tahoma" w:cs="Tahoma"/>
        </w:rPr>
        <w:t>(Moving to Addition and Subtraction paragraph – this makes a connection between the importance of understanding place value before adding and subtracting with decimals – Unit 2)</w:t>
      </w:r>
    </w:p>
    <w:p w:rsidR="009F5B51" w:rsidRPr="00DC11F1" w:rsidRDefault="00DC11F1" w:rsidP="00DC2A27">
      <w:pPr>
        <w:pStyle w:val="ListParagraph"/>
        <w:numPr>
          <w:ilvl w:val="2"/>
          <w:numId w:val="3"/>
        </w:numPr>
        <w:rPr>
          <w:rFonts w:ascii="Tahoma" w:hAnsi="Tahoma" w:cs="Tahoma"/>
        </w:rPr>
      </w:pPr>
      <w:r>
        <w:rPr>
          <w:rFonts w:ascii="Tahoma" w:hAnsi="Tahoma" w:cs="Tahoma"/>
        </w:rPr>
        <w:t>Chapter 8 page 186 (starting with “Addition and subtraction of decimals is easier…)</w:t>
      </w:r>
    </w:p>
    <w:sectPr w:rsidR="009F5B51" w:rsidRPr="00DC11F1" w:rsidSect="00B03054">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BA5" w:rsidRDefault="002E3BA5" w:rsidP="00BD7F3B">
      <w:r>
        <w:separator/>
      </w:r>
    </w:p>
  </w:endnote>
  <w:endnote w:type="continuationSeparator" w:id="0">
    <w:p w:rsidR="002E3BA5" w:rsidRDefault="002E3BA5"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A5" w:rsidRDefault="009A77E3" w:rsidP="00767A81">
    <w:pPr>
      <w:pStyle w:val="Footer"/>
      <w:tabs>
        <w:tab w:val="clear" w:pos="4680"/>
        <w:tab w:val="clear" w:pos="9360"/>
        <w:tab w:val="center" w:pos="7200"/>
        <w:tab w:val="right" w:pos="14400"/>
      </w:tabs>
    </w:pPr>
    <w:r>
      <w:t>5/30</w:t>
    </w:r>
    <w:r w:rsidR="002E3BA5">
      <w:t>/12</w:t>
    </w:r>
    <w:r w:rsidR="002E3BA5">
      <w:tab/>
    </w:r>
    <w:r w:rsidR="00476653">
      <w:rPr>
        <w:rStyle w:val="PageNumber"/>
      </w:rPr>
      <w:fldChar w:fldCharType="begin"/>
    </w:r>
    <w:r w:rsidR="002E3BA5">
      <w:rPr>
        <w:rStyle w:val="PageNumber"/>
      </w:rPr>
      <w:instrText xml:space="preserve"> PAGE </w:instrText>
    </w:r>
    <w:r w:rsidR="00476653">
      <w:rPr>
        <w:rStyle w:val="PageNumber"/>
      </w:rPr>
      <w:fldChar w:fldCharType="separate"/>
    </w:r>
    <w:r w:rsidR="00AB2FB6">
      <w:rPr>
        <w:rStyle w:val="PageNumber"/>
        <w:noProof/>
      </w:rPr>
      <w:t>1</w:t>
    </w:r>
    <w:r w:rsidR="00476653">
      <w:rPr>
        <w:rStyle w:val="PageNumber"/>
      </w:rPr>
      <w:fldChar w:fldCharType="end"/>
    </w:r>
    <w:r w:rsidR="002E3BA5">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BA5" w:rsidRDefault="002E3BA5" w:rsidP="00BD7F3B">
      <w:r>
        <w:separator/>
      </w:r>
    </w:p>
  </w:footnote>
  <w:footnote w:type="continuationSeparator" w:id="0">
    <w:p w:rsidR="002E3BA5" w:rsidRDefault="002E3BA5"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A5" w:rsidRDefault="002E3BA5" w:rsidP="00767A81">
    <w:pPr>
      <w:pStyle w:val="Header"/>
      <w:tabs>
        <w:tab w:val="clear" w:pos="4680"/>
        <w:tab w:val="clear" w:pos="9360"/>
        <w:tab w:val="center" w:pos="7200"/>
        <w:tab w:val="right" w:pos="14400"/>
      </w:tabs>
    </w:pPr>
    <w:r>
      <w:t>5</w:t>
    </w:r>
    <w:r w:rsidRPr="00BD7F3B">
      <w:rPr>
        <w:vertAlign w:val="superscript"/>
      </w:rPr>
      <w:t>th</w:t>
    </w:r>
    <w:r w:rsidR="00FA098E">
      <w:t xml:space="preserve"> Grade</w:t>
    </w:r>
    <w:r w:rsidR="00FA098E">
      <w:tab/>
    </w:r>
    <w:r w:rsidR="00FB43A3">
      <w:t>The Daring Divers</w:t>
    </w:r>
    <w:r w:rsidR="009A77E3">
      <w:tab/>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B538F"/>
    <w:multiLevelType w:val="multilevel"/>
    <w:tmpl w:val="9AC4C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755B0B"/>
    <w:multiLevelType w:val="multilevel"/>
    <w:tmpl w:val="EA9AA8D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026E6"/>
    <w:rsid w:val="00010A31"/>
    <w:rsid w:val="000657BE"/>
    <w:rsid w:val="000777FA"/>
    <w:rsid w:val="00120859"/>
    <w:rsid w:val="001803B9"/>
    <w:rsid w:val="00191023"/>
    <w:rsid w:val="001A53A9"/>
    <w:rsid w:val="00232E9A"/>
    <w:rsid w:val="00237085"/>
    <w:rsid w:val="00240F58"/>
    <w:rsid w:val="00255DC9"/>
    <w:rsid w:val="002719D0"/>
    <w:rsid w:val="002A4123"/>
    <w:rsid w:val="002C48AF"/>
    <w:rsid w:val="002E3BA5"/>
    <w:rsid w:val="00350228"/>
    <w:rsid w:val="0036690E"/>
    <w:rsid w:val="003D0803"/>
    <w:rsid w:val="003E52DD"/>
    <w:rsid w:val="003F1693"/>
    <w:rsid w:val="00402813"/>
    <w:rsid w:val="00437FF4"/>
    <w:rsid w:val="00476653"/>
    <w:rsid w:val="0048765E"/>
    <w:rsid w:val="0052102E"/>
    <w:rsid w:val="00526932"/>
    <w:rsid w:val="005323AD"/>
    <w:rsid w:val="005425CC"/>
    <w:rsid w:val="00560BAC"/>
    <w:rsid w:val="00593F77"/>
    <w:rsid w:val="00616934"/>
    <w:rsid w:val="00623262"/>
    <w:rsid w:val="00627DC7"/>
    <w:rsid w:val="00643A66"/>
    <w:rsid w:val="006744C2"/>
    <w:rsid w:val="0068713B"/>
    <w:rsid w:val="006A24BB"/>
    <w:rsid w:val="007229DF"/>
    <w:rsid w:val="00767A81"/>
    <w:rsid w:val="007B0F97"/>
    <w:rsid w:val="007C0DBD"/>
    <w:rsid w:val="007D4F23"/>
    <w:rsid w:val="00810701"/>
    <w:rsid w:val="00814908"/>
    <w:rsid w:val="008262DC"/>
    <w:rsid w:val="00837FB0"/>
    <w:rsid w:val="008943D7"/>
    <w:rsid w:val="00911FAE"/>
    <w:rsid w:val="009272D4"/>
    <w:rsid w:val="00936F0A"/>
    <w:rsid w:val="009514DA"/>
    <w:rsid w:val="009A77E3"/>
    <w:rsid w:val="009D325C"/>
    <w:rsid w:val="009E1BDA"/>
    <w:rsid w:val="009E4A0F"/>
    <w:rsid w:val="009E69B9"/>
    <w:rsid w:val="009F58BD"/>
    <w:rsid w:val="009F5B51"/>
    <w:rsid w:val="00A22C23"/>
    <w:rsid w:val="00A66E0C"/>
    <w:rsid w:val="00A827BF"/>
    <w:rsid w:val="00AB2FB6"/>
    <w:rsid w:val="00AB4458"/>
    <w:rsid w:val="00AC28B9"/>
    <w:rsid w:val="00AD7CEC"/>
    <w:rsid w:val="00B03054"/>
    <w:rsid w:val="00B20DC1"/>
    <w:rsid w:val="00B91499"/>
    <w:rsid w:val="00BA796D"/>
    <w:rsid w:val="00BB2F87"/>
    <w:rsid w:val="00BC49A5"/>
    <w:rsid w:val="00BD7F3B"/>
    <w:rsid w:val="00BE14B7"/>
    <w:rsid w:val="00BE6E67"/>
    <w:rsid w:val="00C00D0C"/>
    <w:rsid w:val="00C538FD"/>
    <w:rsid w:val="00C730A3"/>
    <w:rsid w:val="00CA3B57"/>
    <w:rsid w:val="00CA5550"/>
    <w:rsid w:val="00CC3218"/>
    <w:rsid w:val="00CD411A"/>
    <w:rsid w:val="00CF6EAD"/>
    <w:rsid w:val="00D26302"/>
    <w:rsid w:val="00D363F0"/>
    <w:rsid w:val="00DB63AE"/>
    <w:rsid w:val="00DC11F1"/>
    <w:rsid w:val="00DC2A27"/>
    <w:rsid w:val="00DC3E4D"/>
    <w:rsid w:val="00E21D41"/>
    <w:rsid w:val="00E30297"/>
    <w:rsid w:val="00E537DC"/>
    <w:rsid w:val="00E95494"/>
    <w:rsid w:val="00EF68F3"/>
    <w:rsid w:val="00F071A4"/>
    <w:rsid w:val="00F10431"/>
    <w:rsid w:val="00F3405B"/>
    <w:rsid w:val="00F43386"/>
    <w:rsid w:val="00F47CDC"/>
    <w:rsid w:val="00F876B7"/>
    <w:rsid w:val="00FA098E"/>
    <w:rsid w:val="00FB4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831025994">
      <w:marLeft w:val="0"/>
      <w:marRight w:val="0"/>
      <w:marTop w:val="0"/>
      <w:marBottom w:val="0"/>
      <w:divBdr>
        <w:top w:val="none" w:sz="0" w:space="0" w:color="auto"/>
        <w:left w:val="none" w:sz="0" w:space="0" w:color="auto"/>
        <w:bottom w:val="none" w:sz="0" w:space="0" w:color="auto"/>
        <w:right w:val="none" w:sz="0" w:space="0" w:color="auto"/>
      </w:divBdr>
      <w:divsChild>
        <w:div w:id="831025993">
          <w:marLeft w:val="0"/>
          <w:marRight w:val="0"/>
          <w:marTop w:val="0"/>
          <w:marBottom w:val="0"/>
          <w:divBdr>
            <w:top w:val="none" w:sz="0" w:space="0" w:color="auto"/>
            <w:left w:val="none" w:sz="0" w:space="0" w:color="auto"/>
            <w:bottom w:val="none" w:sz="0" w:space="0" w:color="auto"/>
            <w:right w:val="none" w:sz="0" w:space="0" w:color="auto"/>
          </w:divBdr>
        </w:div>
        <w:div w:id="831025995">
          <w:marLeft w:val="0"/>
          <w:marRight w:val="0"/>
          <w:marTop w:val="0"/>
          <w:marBottom w:val="0"/>
          <w:divBdr>
            <w:top w:val="none" w:sz="0" w:space="0" w:color="auto"/>
            <w:left w:val="none" w:sz="0" w:space="0" w:color="auto"/>
            <w:bottom w:val="none" w:sz="0" w:space="0" w:color="auto"/>
            <w:right w:val="none" w:sz="0" w:space="0" w:color="auto"/>
          </w:divBdr>
        </w:div>
        <w:div w:id="831025996">
          <w:marLeft w:val="0"/>
          <w:marRight w:val="0"/>
          <w:marTop w:val="0"/>
          <w:marBottom w:val="0"/>
          <w:divBdr>
            <w:top w:val="none" w:sz="0" w:space="0" w:color="auto"/>
            <w:left w:val="none" w:sz="0" w:space="0" w:color="auto"/>
            <w:bottom w:val="none" w:sz="0" w:space="0" w:color="auto"/>
            <w:right w:val="none" w:sz="0" w:space="0" w:color="auto"/>
          </w:divBdr>
        </w:div>
        <w:div w:id="831025997">
          <w:marLeft w:val="0"/>
          <w:marRight w:val="0"/>
          <w:marTop w:val="0"/>
          <w:marBottom w:val="0"/>
          <w:divBdr>
            <w:top w:val="none" w:sz="0" w:space="0" w:color="auto"/>
            <w:left w:val="none" w:sz="0" w:space="0" w:color="auto"/>
            <w:bottom w:val="none" w:sz="0" w:space="0" w:color="auto"/>
            <w:right w:val="none" w:sz="0" w:space="0" w:color="auto"/>
          </w:divBdr>
        </w:div>
      </w:divsChild>
    </w:div>
    <w:div w:id="1212694787">
      <w:bodyDiv w:val="1"/>
      <w:marLeft w:val="0"/>
      <w:marRight w:val="0"/>
      <w:marTop w:val="0"/>
      <w:marBottom w:val="0"/>
      <w:divBdr>
        <w:top w:val="none" w:sz="0" w:space="0" w:color="auto"/>
        <w:left w:val="none" w:sz="0" w:space="0" w:color="auto"/>
        <w:bottom w:val="none" w:sz="0" w:space="0" w:color="auto"/>
        <w:right w:val="none" w:sz="0" w:space="0" w:color="auto"/>
      </w:divBdr>
      <w:divsChild>
        <w:div w:id="2081174487">
          <w:marLeft w:val="0"/>
          <w:marRight w:val="0"/>
          <w:marTop w:val="0"/>
          <w:marBottom w:val="0"/>
          <w:divBdr>
            <w:top w:val="none" w:sz="0" w:space="0" w:color="auto"/>
            <w:left w:val="none" w:sz="0" w:space="0" w:color="auto"/>
            <w:bottom w:val="none" w:sz="0" w:space="0" w:color="auto"/>
            <w:right w:val="none" w:sz="0" w:space="0" w:color="auto"/>
          </w:divBdr>
          <w:divsChild>
            <w:div w:id="4210716">
              <w:marLeft w:val="0"/>
              <w:marRight w:val="0"/>
              <w:marTop w:val="0"/>
              <w:marBottom w:val="0"/>
              <w:divBdr>
                <w:top w:val="none" w:sz="0" w:space="0" w:color="auto"/>
                <w:left w:val="none" w:sz="0" w:space="0" w:color="auto"/>
                <w:bottom w:val="none" w:sz="0" w:space="0" w:color="auto"/>
                <w:right w:val="none" w:sz="0" w:space="0" w:color="auto"/>
              </w:divBdr>
              <w:divsChild>
                <w:div w:id="8332467">
                  <w:marLeft w:val="0"/>
                  <w:marRight w:val="260"/>
                  <w:marTop w:val="0"/>
                  <w:marBottom w:val="0"/>
                  <w:divBdr>
                    <w:top w:val="none" w:sz="0" w:space="0" w:color="auto"/>
                    <w:left w:val="none" w:sz="0" w:space="0" w:color="auto"/>
                    <w:bottom w:val="none" w:sz="0" w:space="0" w:color="auto"/>
                    <w:right w:val="none" w:sz="0" w:space="0" w:color="auto"/>
                  </w:divBdr>
                  <w:divsChild>
                    <w:div w:id="940185685">
                      <w:marLeft w:val="0"/>
                      <w:marRight w:val="0"/>
                      <w:marTop w:val="0"/>
                      <w:marBottom w:val="0"/>
                      <w:divBdr>
                        <w:top w:val="none" w:sz="0" w:space="0" w:color="auto"/>
                        <w:left w:val="none" w:sz="0" w:space="0" w:color="auto"/>
                        <w:bottom w:val="none" w:sz="0" w:space="0" w:color="auto"/>
                        <w:right w:val="none" w:sz="0" w:space="0" w:color="auto"/>
                      </w:divBdr>
                      <w:divsChild>
                        <w:div w:id="9085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338554">
      <w:bodyDiv w:val="1"/>
      <w:marLeft w:val="0"/>
      <w:marRight w:val="0"/>
      <w:marTop w:val="0"/>
      <w:marBottom w:val="0"/>
      <w:divBdr>
        <w:top w:val="none" w:sz="0" w:space="0" w:color="auto"/>
        <w:left w:val="none" w:sz="0" w:space="0" w:color="auto"/>
        <w:bottom w:val="none" w:sz="0" w:space="0" w:color="auto"/>
        <w:right w:val="none" w:sz="0" w:space="0" w:color="auto"/>
      </w:divBdr>
      <w:divsChild>
        <w:div w:id="584999709">
          <w:marLeft w:val="0"/>
          <w:marRight w:val="0"/>
          <w:marTop w:val="0"/>
          <w:marBottom w:val="0"/>
          <w:divBdr>
            <w:top w:val="none" w:sz="0" w:space="0" w:color="auto"/>
            <w:left w:val="none" w:sz="0" w:space="0" w:color="auto"/>
            <w:bottom w:val="none" w:sz="0" w:space="0" w:color="auto"/>
            <w:right w:val="none" w:sz="0" w:space="0" w:color="auto"/>
          </w:divBdr>
          <w:divsChild>
            <w:div w:id="866941748">
              <w:marLeft w:val="0"/>
              <w:marRight w:val="0"/>
              <w:marTop w:val="0"/>
              <w:marBottom w:val="0"/>
              <w:divBdr>
                <w:top w:val="none" w:sz="0" w:space="0" w:color="auto"/>
                <w:left w:val="none" w:sz="0" w:space="0" w:color="auto"/>
                <w:bottom w:val="none" w:sz="0" w:space="0" w:color="auto"/>
                <w:right w:val="none" w:sz="0" w:space="0" w:color="auto"/>
              </w:divBdr>
              <w:divsChild>
                <w:div w:id="961421729">
                  <w:marLeft w:val="0"/>
                  <w:marRight w:val="260"/>
                  <w:marTop w:val="0"/>
                  <w:marBottom w:val="0"/>
                  <w:divBdr>
                    <w:top w:val="none" w:sz="0" w:space="0" w:color="auto"/>
                    <w:left w:val="none" w:sz="0" w:space="0" w:color="auto"/>
                    <w:bottom w:val="none" w:sz="0" w:space="0" w:color="auto"/>
                    <w:right w:val="none" w:sz="0" w:space="0" w:color="auto"/>
                  </w:divBdr>
                  <w:divsChild>
                    <w:div w:id="1565799592">
                      <w:marLeft w:val="0"/>
                      <w:marRight w:val="0"/>
                      <w:marTop w:val="0"/>
                      <w:marBottom w:val="0"/>
                      <w:divBdr>
                        <w:top w:val="none" w:sz="0" w:space="0" w:color="auto"/>
                        <w:left w:val="none" w:sz="0" w:space="0" w:color="auto"/>
                        <w:bottom w:val="none" w:sz="0" w:space="0" w:color="auto"/>
                        <w:right w:val="none" w:sz="0" w:space="0" w:color="auto"/>
                      </w:divBdr>
                      <w:divsChild>
                        <w:div w:id="98605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299</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cp:lastModifiedBy>
  <cp:revision>7</cp:revision>
  <cp:lastPrinted>2012-05-04T15:22:00Z</cp:lastPrinted>
  <dcterms:created xsi:type="dcterms:W3CDTF">2012-05-30T14:23:00Z</dcterms:created>
  <dcterms:modified xsi:type="dcterms:W3CDTF">2012-05-30T15:52:00Z</dcterms:modified>
</cp:coreProperties>
</file>