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52C3" w:rsidRDefault="00122518" w:rsidP="00122518">
      <w:pPr>
        <w:jc w:val="center"/>
        <w:rPr>
          <w:b/>
          <w:sz w:val="40"/>
          <w:szCs w:val="40"/>
        </w:rPr>
      </w:pPr>
      <w:r>
        <w:rPr>
          <w:b/>
          <w:sz w:val="40"/>
          <w:szCs w:val="40"/>
        </w:rPr>
        <w:t xml:space="preserve">Task 5 - </w:t>
      </w:r>
      <w:r w:rsidR="00AC5370">
        <w:rPr>
          <w:b/>
          <w:sz w:val="40"/>
          <w:szCs w:val="40"/>
        </w:rPr>
        <w:t>Comparing Rectangles II</w:t>
      </w:r>
    </w:p>
    <w:p w:rsidR="006852C3" w:rsidRPr="005A3B9C" w:rsidRDefault="00122518" w:rsidP="006852C3">
      <w:pPr>
        <w:jc w:val="center"/>
        <w:rPr>
          <w:sz w:val="28"/>
          <w:szCs w:val="28"/>
        </w:rPr>
      </w:pPr>
      <w:r w:rsidRPr="005A3B9C">
        <w:rPr>
          <w:sz w:val="28"/>
          <w:szCs w:val="28"/>
        </w:rPr>
        <w:t xml:space="preserve"> </w:t>
      </w:r>
      <w:r w:rsidR="006852C3" w:rsidRPr="00122518">
        <w:rPr>
          <w:sz w:val="24"/>
          <w:szCs w:val="28"/>
        </w:rPr>
        <w:t xml:space="preserve">(This Task builds from </w:t>
      </w:r>
      <w:r w:rsidR="007B4460" w:rsidRPr="00122518">
        <w:rPr>
          <w:sz w:val="24"/>
          <w:szCs w:val="28"/>
        </w:rPr>
        <w:t>“</w:t>
      </w:r>
      <w:r w:rsidR="00AC5370" w:rsidRPr="00122518">
        <w:rPr>
          <w:sz w:val="24"/>
          <w:szCs w:val="28"/>
        </w:rPr>
        <w:t xml:space="preserve">Finding Area with </w:t>
      </w:r>
      <w:proofErr w:type="spellStart"/>
      <w:r w:rsidR="00AC5370" w:rsidRPr="00122518">
        <w:rPr>
          <w:sz w:val="24"/>
          <w:szCs w:val="28"/>
        </w:rPr>
        <w:t>Geoboards</w:t>
      </w:r>
      <w:proofErr w:type="spellEnd"/>
      <w:r w:rsidR="007B4460" w:rsidRPr="00122518">
        <w:rPr>
          <w:sz w:val="24"/>
          <w:szCs w:val="28"/>
        </w:rPr>
        <w:t xml:space="preserve">” </w:t>
      </w:r>
      <w:r w:rsidR="00D16137" w:rsidRPr="00122518">
        <w:rPr>
          <w:sz w:val="24"/>
          <w:szCs w:val="28"/>
        </w:rPr>
        <w:t>task</w:t>
      </w:r>
      <w:r w:rsidR="00B96A5D" w:rsidRPr="00122518">
        <w:rPr>
          <w:sz w:val="24"/>
          <w:szCs w:val="28"/>
        </w:rPr>
        <w:t xml:space="preserve"> </w:t>
      </w:r>
      <w:r w:rsidR="00AC5370" w:rsidRPr="00122518">
        <w:rPr>
          <w:sz w:val="24"/>
          <w:szCs w:val="28"/>
        </w:rPr>
        <w:t>4</w:t>
      </w:r>
      <w:r w:rsidR="006852C3" w:rsidRPr="00122518">
        <w:rPr>
          <w:sz w:val="24"/>
          <w:szCs w:val="28"/>
        </w:rPr>
        <w:t>)</w:t>
      </w:r>
    </w:p>
    <w:p w:rsidR="006852C3" w:rsidRPr="00122518" w:rsidRDefault="006852C3" w:rsidP="006654C2">
      <w:pPr>
        <w:jc w:val="center"/>
        <w:rPr>
          <w:b/>
          <w:sz w:val="20"/>
          <w:szCs w:val="40"/>
        </w:rPr>
      </w:pPr>
    </w:p>
    <w:p w:rsidR="006654C2" w:rsidRPr="00122518" w:rsidRDefault="00D16137" w:rsidP="006654C2">
      <w:pPr>
        <w:jc w:val="center"/>
        <w:rPr>
          <w:i/>
          <w:szCs w:val="28"/>
        </w:rPr>
      </w:pPr>
      <w:r w:rsidRPr="00122518">
        <w:rPr>
          <w:i/>
          <w:szCs w:val="28"/>
        </w:rPr>
        <w:t>A</w:t>
      </w:r>
      <w:r w:rsidR="006654C2" w:rsidRPr="00122518">
        <w:rPr>
          <w:i/>
          <w:szCs w:val="28"/>
        </w:rPr>
        <w:t>dapted from North Carolina Department of Public Instruction</w:t>
      </w:r>
      <w:r w:rsidR="00CF3819" w:rsidRPr="00122518">
        <w:rPr>
          <w:i/>
          <w:szCs w:val="28"/>
        </w:rPr>
        <w:t xml:space="preserve"> </w:t>
      </w:r>
    </w:p>
    <w:p w:rsidR="006654C2" w:rsidRPr="006654C2" w:rsidRDefault="006654C2" w:rsidP="006654C2">
      <w:pPr>
        <w:jc w:val="center"/>
        <w:rPr>
          <w:i/>
          <w:sz w:val="28"/>
          <w:szCs w:val="28"/>
        </w:rPr>
      </w:pPr>
    </w:p>
    <w:p w:rsidR="0002497F" w:rsidRDefault="0002497F" w:rsidP="0002497F">
      <w:pPr>
        <w:rPr>
          <w:sz w:val="24"/>
          <w:szCs w:val="24"/>
        </w:rPr>
      </w:pPr>
      <w:r w:rsidRPr="00234F29">
        <w:rPr>
          <w:b/>
          <w:sz w:val="24"/>
          <w:szCs w:val="24"/>
        </w:rPr>
        <w:t>Student Objective:</w:t>
      </w:r>
      <w:r>
        <w:rPr>
          <w:sz w:val="24"/>
          <w:szCs w:val="24"/>
        </w:rPr>
        <w:t xml:space="preserve">  </w:t>
      </w:r>
      <w:r w:rsidR="00AC5370">
        <w:rPr>
          <w:sz w:val="24"/>
          <w:szCs w:val="24"/>
        </w:rPr>
        <w:t>“I can count square units to determine and compare the areas of rectangles.”</w:t>
      </w:r>
      <w:r w:rsidR="00696257">
        <w:rPr>
          <w:sz w:val="24"/>
          <w:szCs w:val="24"/>
        </w:rPr>
        <w:t xml:space="preserve"> </w:t>
      </w:r>
    </w:p>
    <w:p w:rsidR="0002497F" w:rsidRDefault="00133BF2" w:rsidP="0002497F">
      <w:pPr>
        <w:rPr>
          <w:sz w:val="24"/>
          <w:szCs w:val="24"/>
        </w:rPr>
      </w:pPr>
      <w:r>
        <w:rPr>
          <w:sz w:val="24"/>
          <w:szCs w:val="24"/>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488"/>
        <w:gridCol w:w="5488"/>
      </w:tblGrid>
      <w:tr w:rsidR="00696257" w:rsidTr="0041379A">
        <w:trPr>
          <w:trHeight w:val="427"/>
        </w:trPr>
        <w:tc>
          <w:tcPr>
            <w:tcW w:w="5488" w:type="dxa"/>
          </w:tcPr>
          <w:p w:rsidR="00696257" w:rsidRPr="0041379A" w:rsidRDefault="00F95439" w:rsidP="0041379A">
            <w:pPr>
              <w:jc w:val="center"/>
              <w:rPr>
                <w:b/>
                <w:sz w:val="28"/>
                <w:szCs w:val="28"/>
              </w:rPr>
            </w:pPr>
            <w:r>
              <w:rPr>
                <w:b/>
                <w:sz w:val="28"/>
                <w:szCs w:val="28"/>
              </w:rPr>
              <w:t>Common Core Standards to Measure</w:t>
            </w:r>
          </w:p>
        </w:tc>
        <w:tc>
          <w:tcPr>
            <w:tcW w:w="5488" w:type="dxa"/>
          </w:tcPr>
          <w:p w:rsidR="00696257" w:rsidRPr="0041379A" w:rsidRDefault="00696257" w:rsidP="0041379A">
            <w:pPr>
              <w:jc w:val="center"/>
              <w:rPr>
                <w:b/>
                <w:sz w:val="28"/>
                <w:szCs w:val="28"/>
              </w:rPr>
            </w:pPr>
            <w:r w:rsidRPr="0041379A">
              <w:rPr>
                <w:b/>
                <w:sz w:val="28"/>
                <w:szCs w:val="28"/>
              </w:rPr>
              <w:t>Mathematical Practices Addressed</w:t>
            </w:r>
          </w:p>
        </w:tc>
      </w:tr>
      <w:tr w:rsidR="00696257" w:rsidTr="0041379A">
        <w:trPr>
          <w:trHeight w:val="1771"/>
        </w:trPr>
        <w:tc>
          <w:tcPr>
            <w:tcW w:w="5488" w:type="dxa"/>
          </w:tcPr>
          <w:p w:rsidR="00696257" w:rsidRDefault="00696257" w:rsidP="00696257">
            <w:pPr>
              <w:rPr>
                <w:sz w:val="24"/>
                <w:szCs w:val="24"/>
              </w:rPr>
            </w:pPr>
            <w:proofErr w:type="gramStart"/>
            <w:r w:rsidRPr="0041379A">
              <w:rPr>
                <w:b/>
                <w:sz w:val="24"/>
                <w:szCs w:val="24"/>
              </w:rPr>
              <w:t>3.MD.5</w:t>
            </w:r>
            <w:proofErr w:type="gramEnd"/>
            <w:r w:rsidRPr="0041379A">
              <w:rPr>
                <w:sz w:val="24"/>
                <w:szCs w:val="24"/>
              </w:rPr>
              <w:t xml:space="preserve">  Recognize area as an attribute of plane figures and understand concepts of area measurement.</w:t>
            </w:r>
          </w:p>
          <w:p w:rsidR="00892310" w:rsidRDefault="00892310" w:rsidP="00696257">
            <w:pPr>
              <w:rPr>
                <w:sz w:val="24"/>
                <w:szCs w:val="24"/>
              </w:rPr>
            </w:pPr>
            <w:proofErr w:type="gramStart"/>
            <w:r>
              <w:rPr>
                <w:sz w:val="24"/>
                <w:szCs w:val="24"/>
              </w:rPr>
              <w:t>a.  A</w:t>
            </w:r>
            <w:proofErr w:type="gramEnd"/>
            <w:r>
              <w:rPr>
                <w:sz w:val="24"/>
                <w:szCs w:val="24"/>
              </w:rPr>
              <w:t xml:space="preserve"> square with side length 1 unit, called “a unit square”, is said to have “one square unit” of area, and can be used to measure area.</w:t>
            </w:r>
          </w:p>
          <w:p w:rsidR="00892310" w:rsidRDefault="00892310" w:rsidP="00696257">
            <w:pPr>
              <w:rPr>
                <w:sz w:val="24"/>
                <w:szCs w:val="24"/>
              </w:rPr>
            </w:pPr>
            <w:proofErr w:type="gramStart"/>
            <w:r>
              <w:rPr>
                <w:sz w:val="24"/>
                <w:szCs w:val="24"/>
              </w:rPr>
              <w:t>b.  A</w:t>
            </w:r>
            <w:proofErr w:type="gramEnd"/>
            <w:r>
              <w:rPr>
                <w:sz w:val="24"/>
                <w:szCs w:val="24"/>
              </w:rPr>
              <w:t xml:space="preserve"> plane figure which can be covered without gaps or overlaps by </w:t>
            </w:r>
            <w:r w:rsidRPr="00892310">
              <w:rPr>
                <w:i/>
                <w:sz w:val="24"/>
                <w:szCs w:val="24"/>
              </w:rPr>
              <w:t>n</w:t>
            </w:r>
            <w:r>
              <w:rPr>
                <w:sz w:val="24"/>
                <w:szCs w:val="24"/>
              </w:rPr>
              <w:t xml:space="preserve"> unit squares is said to have an area of </w:t>
            </w:r>
            <w:r w:rsidRPr="00892310">
              <w:rPr>
                <w:i/>
                <w:sz w:val="24"/>
                <w:szCs w:val="24"/>
              </w:rPr>
              <w:t>n</w:t>
            </w:r>
            <w:r>
              <w:rPr>
                <w:sz w:val="24"/>
                <w:szCs w:val="24"/>
              </w:rPr>
              <w:t xml:space="preserve"> square units.</w:t>
            </w:r>
          </w:p>
          <w:p w:rsidR="00B96A5D" w:rsidRDefault="00B96A5D" w:rsidP="00696257">
            <w:pPr>
              <w:rPr>
                <w:sz w:val="24"/>
                <w:szCs w:val="24"/>
              </w:rPr>
            </w:pPr>
            <w:proofErr w:type="gramStart"/>
            <w:r w:rsidRPr="00B96A5D">
              <w:rPr>
                <w:b/>
                <w:sz w:val="24"/>
                <w:szCs w:val="24"/>
              </w:rPr>
              <w:t>3.MD.6</w:t>
            </w:r>
            <w:proofErr w:type="gramEnd"/>
            <w:r>
              <w:rPr>
                <w:sz w:val="24"/>
                <w:szCs w:val="24"/>
              </w:rPr>
              <w:t xml:space="preserve">  Measure areas by counting unit squares (square cm, square m, square in, square ft, and improvised units).</w:t>
            </w:r>
          </w:p>
          <w:p w:rsidR="00696257" w:rsidRPr="0041379A" w:rsidRDefault="004120AC" w:rsidP="00270077">
            <w:pPr>
              <w:rPr>
                <w:sz w:val="24"/>
                <w:szCs w:val="24"/>
              </w:rPr>
            </w:pPr>
            <w:proofErr w:type="gramStart"/>
            <w:r w:rsidRPr="004120AC">
              <w:rPr>
                <w:b/>
                <w:sz w:val="24"/>
                <w:szCs w:val="24"/>
              </w:rPr>
              <w:t>3.MD.7</w:t>
            </w:r>
            <w:proofErr w:type="gramEnd"/>
            <w:r>
              <w:rPr>
                <w:sz w:val="24"/>
                <w:szCs w:val="24"/>
              </w:rPr>
              <w:t xml:space="preserve">  Relate area to the operations of multiplication and addition.</w:t>
            </w:r>
          </w:p>
        </w:tc>
        <w:tc>
          <w:tcPr>
            <w:tcW w:w="5488" w:type="dxa"/>
          </w:tcPr>
          <w:p w:rsidR="006654C2" w:rsidRPr="0041379A" w:rsidRDefault="00696257" w:rsidP="00696257">
            <w:pPr>
              <w:rPr>
                <w:sz w:val="24"/>
                <w:szCs w:val="24"/>
              </w:rPr>
            </w:pPr>
            <w:r w:rsidRPr="0041379A">
              <w:rPr>
                <w:sz w:val="24"/>
                <w:szCs w:val="24"/>
              </w:rPr>
              <w:t>#1</w:t>
            </w:r>
            <w:r w:rsidR="00122518">
              <w:rPr>
                <w:sz w:val="24"/>
                <w:szCs w:val="24"/>
              </w:rPr>
              <w:t>:</w:t>
            </w:r>
            <w:r w:rsidRPr="0041379A">
              <w:rPr>
                <w:sz w:val="24"/>
                <w:szCs w:val="24"/>
              </w:rPr>
              <w:t xml:space="preserve">  Make sense of problems and persevere in solving </w:t>
            </w:r>
            <w:r w:rsidR="006654C2" w:rsidRPr="0041379A">
              <w:rPr>
                <w:sz w:val="24"/>
                <w:szCs w:val="24"/>
              </w:rPr>
              <w:t xml:space="preserve">  </w:t>
            </w:r>
          </w:p>
          <w:p w:rsidR="00696257" w:rsidRDefault="006654C2" w:rsidP="00696257">
            <w:pPr>
              <w:rPr>
                <w:sz w:val="24"/>
                <w:szCs w:val="24"/>
              </w:rPr>
            </w:pPr>
            <w:r w:rsidRPr="0041379A">
              <w:rPr>
                <w:sz w:val="24"/>
                <w:szCs w:val="24"/>
              </w:rPr>
              <w:t xml:space="preserve">     </w:t>
            </w:r>
            <w:r w:rsidR="00122518">
              <w:rPr>
                <w:sz w:val="24"/>
                <w:szCs w:val="24"/>
              </w:rPr>
              <w:t xml:space="preserve">  </w:t>
            </w:r>
            <w:r w:rsidRPr="0041379A">
              <w:rPr>
                <w:sz w:val="24"/>
                <w:szCs w:val="24"/>
              </w:rPr>
              <w:t xml:space="preserve"> </w:t>
            </w:r>
            <w:proofErr w:type="gramStart"/>
            <w:r w:rsidRPr="0041379A">
              <w:rPr>
                <w:sz w:val="24"/>
                <w:szCs w:val="24"/>
              </w:rPr>
              <w:t>t</w:t>
            </w:r>
            <w:r w:rsidR="00696257" w:rsidRPr="0041379A">
              <w:rPr>
                <w:sz w:val="24"/>
                <w:szCs w:val="24"/>
              </w:rPr>
              <w:t>hem</w:t>
            </w:r>
            <w:proofErr w:type="gramEnd"/>
            <w:r w:rsidRPr="0041379A">
              <w:rPr>
                <w:sz w:val="24"/>
                <w:szCs w:val="24"/>
              </w:rPr>
              <w:t>.</w:t>
            </w:r>
          </w:p>
          <w:p w:rsidR="00D16137" w:rsidRPr="0041379A" w:rsidRDefault="00D16137" w:rsidP="00696257">
            <w:pPr>
              <w:rPr>
                <w:sz w:val="24"/>
                <w:szCs w:val="24"/>
              </w:rPr>
            </w:pPr>
          </w:p>
          <w:p w:rsidR="006654C2" w:rsidRPr="0041379A" w:rsidRDefault="00122518" w:rsidP="00696257">
            <w:pPr>
              <w:rPr>
                <w:sz w:val="24"/>
                <w:szCs w:val="24"/>
              </w:rPr>
            </w:pPr>
            <w:r>
              <w:rPr>
                <w:sz w:val="24"/>
                <w:szCs w:val="24"/>
              </w:rPr>
              <w:t xml:space="preserve">#3:  </w:t>
            </w:r>
            <w:r w:rsidR="00696257" w:rsidRPr="0041379A">
              <w:rPr>
                <w:sz w:val="24"/>
                <w:szCs w:val="24"/>
              </w:rPr>
              <w:t xml:space="preserve">Construct viable arguments and critique the </w:t>
            </w:r>
          </w:p>
          <w:p w:rsidR="00696257" w:rsidRDefault="006654C2" w:rsidP="00696257">
            <w:pPr>
              <w:rPr>
                <w:sz w:val="24"/>
                <w:szCs w:val="24"/>
              </w:rPr>
            </w:pPr>
            <w:r w:rsidRPr="0041379A">
              <w:rPr>
                <w:sz w:val="24"/>
                <w:szCs w:val="24"/>
              </w:rPr>
              <w:t xml:space="preserve">       </w:t>
            </w:r>
            <w:r w:rsidR="00122518">
              <w:rPr>
                <w:sz w:val="24"/>
                <w:szCs w:val="24"/>
              </w:rPr>
              <w:t xml:space="preserve"> </w:t>
            </w:r>
            <w:proofErr w:type="gramStart"/>
            <w:r w:rsidR="00696257" w:rsidRPr="0041379A">
              <w:rPr>
                <w:sz w:val="24"/>
                <w:szCs w:val="24"/>
              </w:rPr>
              <w:t>reasoning</w:t>
            </w:r>
            <w:proofErr w:type="gramEnd"/>
            <w:r w:rsidR="00696257" w:rsidRPr="0041379A">
              <w:rPr>
                <w:sz w:val="24"/>
                <w:szCs w:val="24"/>
              </w:rPr>
              <w:t xml:space="preserve"> of others.</w:t>
            </w:r>
          </w:p>
          <w:p w:rsidR="00D16137" w:rsidRPr="0041379A" w:rsidRDefault="00D16137" w:rsidP="00696257">
            <w:pPr>
              <w:rPr>
                <w:sz w:val="24"/>
                <w:szCs w:val="24"/>
              </w:rPr>
            </w:pPr>
          </w:p>
          <w:p w:rsidR="00892310" w:rsidRDefault="00892310" w:rsidP="00696257">
            <w:pPr>
              <w:rPr>
                <w:sz w:val="24"/>
                <w:szCs w:val="24"/>
              </w:rPr>
            </w:pPr>
            <w:r>
              <w:rPr>
                <w:sz w:val="24"/>
                <w:szCs w:val="24"/>
              </w:rPr>
              <w:t>#7</w:t>
            </w:r>
            <w:r w:rsidR="00122518">
              <w:rPr>
                <w:sz w:val="24"/>
                <w:szCs w:val="24"/>
              </w:rPr>
              <w:t>:</w:t>
            </w:r>
            <w:r>
              <w:rPr>
                <w:sz w:val="24"/>
                <w:szCs w:val="24"/>
              </w:rPr>
              <w:t xml:space="preserve">  Look for and make use of structure.</w:t>
            </w:r>
          </w:p>
          <w:p w:rsidR="00270077" w:rsidRDefault="00270077" w:rsidP="00696257">
            <w:pPr>
              <w:rPr>
                <w:sz w:val="24"/>
                <w:szCs w:val="24"/>
              </w:rPr>
            </w:pPr>
          </w:p>
          <w:p w:rsidR="00122518" w:rsidRDefault="00270077" w:rsidP="00696257">
            <w:pPr>
              <w:rPr>
                <w:sz w:val="24"/>
                <w:szCs w:val="24"/>
              </w:rPr>
            </w:pPr>
            <w:r>
              <w:rPr>
                <w:sz w:val="24"/>
                <w:szCs w:val="24"/>
              </w:rPr>
              <w:t>#8</w:t>
            </w:r>
            <w:r w:rsidR="00122518">
              <w:rPr>
                <w:sz w:val="24"/>
                <w:szCs w:val="24"/>
              </w:rPr>
              <w:t>:</w:t>
            </w:r>
            <w:r>
              <w:rPr>
                <w:sz w:val="24"/>
                <w:szCs w:val="24"/>
              </w:rPr>
              <w:t xml:space="preserve">  Look for and express regularity in repeated </w:t>
            </w:r>
          </w:p>
          <w:p w:rsidR="00270077" w:rsidRPr="0041379A" w:rsidRDefault="00122518" w:rsidP="00696257">
            <w:pPr>
              <w:rPr>
                <w:sz w:val="24"/>
                <w:szCs w:val="24"/>
              </w:rPr>
            </w:pPr>
            <w:r>
              <w:rPr>
                <w:sz w:val="24"/>
                <w:szCs w:val="24"/>
              </w:rPr>
              <w:t xml:space="preserve">        </w:t>
            </w:r>
            <w:proofErr w:type="gramStart"/>
            <w:r w:rsidR="00270077">
              <w:rPr>
                <w:sz w:val="24"/>
                <w:szCs w:val="24"/>
              </w:rPr>
              <w:t>reasoning</w:t>
            </w:r>
            <w:proofErr w:type="gramEnd"/>
            <w:r w:rsidR="00270077">
              <w:rPr>
                <w:sz w:val="24"/>
                <w:szCs w:val="24"/>
              </w:rPr>
              <w:t>.</w:t>
            </w:r>
          </w:p>
        </w:tc>
      </w:tr>
    </w:tbl>
    <w:p w:rsidR="00696257" w:rsidRDefault="00696257" w:rsidP="0002497F">
      <w:pPr>
        <w:rPr>
          <w:sz w:val="24"/>
          <w:szCs w:val="24"/>
        </w:rPr>
      </w:pPr>
    </w:p>
    <w:p w:rsidR="007B4460" w:rsidRDefault="006654C2" w:rsidP="007B4460">
      <w:pPr>
        <w:autoSpaceDE w:val="0"/>
        <w:autoSpaceDN w:val="0"/>
        <w:adjustRightInd w:val="0"/>
        <w:rPr>
          <w:b/>
          <w:sz w:val="24"/>
          <w:szCs w:val="24"/>
        </w:rPr>
      </w:pPr>
      <w:r>
        <w:rPr>
          <w:b/>
          <w:sz w:val="24"/>
          <w:szCs w:val="24"/>
        </w:rPr>
        <w:t>Materials</w:t>
      </w:r>
      <w:r w:rsidR="007B4460">
        <w:rPr>
          <w:b/>
          <w:sz w:val="24"/>
          <w:szCs w:val="24"/>
        </w:rPr>
        <w:t xml:space="preserve">:  </w:t>
      </w:r>
    </w:p>
    <w:p w:rsidR="00B96A5D" w:rsidRDefault="00270077" w:rsidP="007B4460">
      <w:pPr>
        <w:rPr>
          <w:rFonts w:cs="ArialMS"/>
        </w:rPr>
      </w:pPr>
      <w:r>
        <w:rPr>
          <w:rFonts w:cs="ArialMS"/>
        </w:rPr>
        <w:t>Comparing Rectangles – Square Units sheet (1 per student)</w:t>
      </w:r>
    </w:p>
    <w:p w:rsidR="00270077" w:rsidRDefault="00270077" w:rsidP="007B4460">
      <w:pPr>
        <w:rPr>
          <w:rFonts w:cs="ArialMS"/>
        </w:rPr>
      </w:pPr>
      <w:r>
        <w:rPr>
          <w:rFonts w:cs="ArialMS"/>
        </w:rPr>
        <w:t>Square tiles (10-12 per student)</w:t>
      </w:r>
    </w:p>
    <w:p w:rsidR="00270077" w:rsidRDefault="00270077" w:rsidP="007B4460">
      <w:pPr>
        <w:rPr>
          <w:rFonts w:cs="ArialMS"/>
        </w:rPr>
      </w:pPr>
      <w:r>
        <w:rPr>
          <w:rFonts w:cs="ArialMS"/>
        </w:rPr>
        <w:t>Inch rulers</w:t>
      </w:r>
    </w:p>
    <w:p w:rsidR="00270077" w:rsidRDefault="00270077" w:rsidP="007B4460">
      <w:pPr>
        <w:rPr>
          <w:rFonts w:cs="ArialMS"/>
        </w:rPr>
      </w:pPr>
      <w:r>
        <w:rPr>
          <w:rFonts w:cs="ArialMS"/>
        </w:rPr>
        <w:t>Incomplete Rectangles sheet</w:t>
      </w:r>
    </w:p>
    <w:p w:rsidR="00822742" w:rsidRDefault="00822742" w:rsidP="007B4460">
      <w:pPr>
        <w:rPr>
          <w:rFonts w:cs="ArialMS"/>
        </w:rPr>
      </w:pPr>
      <w:r>
        <w:rPr>
          <w:rFonts w:cs="ArialMS"/>
        </w:rPr>
        <w:t>White Boards/Markers</w:t>
      </w:r>
    </w:p>
    <w:p w:rsidR="007B4460" w:rsidRPr="00234F29" w:rsidRDefault="007B4460" w:rsidP="007B4460">
      <w:pPr>
        <w:rPr>
          <w:sz w:val="24"/>
          <w:szCs w:val="24"/>
        </w:rPr>
      </w:pPr>
    </w:p>
    <w:tbl>
      <w:tblPr>
        <w:tblpPr w:leftFromText="180" w:rightFromText="180" w:vertAnchor="text" w:tblpY="1"/>
        <w:tblOverlap w:val="never"/>
        <w:tblW w:w="112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50"/>
        <w:gridCol w:w="7894"/>
        <w:gridCol w:w="1874"/>
      </w:tblGrid>
      <w:tr w:rsidR="00F95439" w:rsidRPr="0086185A" w:rsidTr="00822742">
        <w:trPr>
          <w:trHeight w:val="2150"/>
        </w:trPr>
        <w:tc>
          <w:tcPr>
            <w:tcW w:w="1450" w:type="dxa"/>
          </w:tcPr>
          <w:p w:rsidR="00F95439" w:rsidRPr="0086185A" w:rsidRDefault="00F95439" w:rsidP="00B21F7F">
            <w:pPr>
              <w:jc w:val="center"/>
              <w:rPr>
                <w:sz w:val="144"/>
                <w:szCs w:val="144"/>
              </w:rPr>
            </w:pPr>
            <w:r w:rsidRPr="0086185A">
              <w:rPr>
                <w:sz w:val="144"/>
                <w:szCs w:val="144"/>
              </w:rPr>
              <w:t>G</w:t>
            </w:r>
          </w:p>
          <w:p w:rsidR="00F95439" w:rsidRPr="0086185A" w:rsidRDefault="00F95439" w:rsidP="00B21F7F">
            <w:pPr>
              <w:jc w:val="center"/>
              <w:rPr>
                <w:sz w:val="144"/>
                <w:szCs w:val="144"/>
              </w:rPr>
            </w:pPr>
            <w:r w:rsidRPr="0086185A">
              <w:rPr>
                <w:b/>
                <w:sz w:val="20"/>
                <w:szCs w:val="20"/>
              </w:rPr>
              <w:t>Engage Students with the Goal</w:t>
            </w:r>
          </w:p>
        </w:tc>
        <w:tc>
          <w:tcPr>
            <w:tcW w:w="7894" w:type="dxa"/>
          </w:tcPr>
          <w:p w:rsidR="00F95439" w:rsidRPr="003A125E" w:rsidRDefault="00F95439" w:rsidP="00B21F7F">
            <w:pPr>
              <w:rPr>
                <w:sz w:val="24"/>
                <w:szCs w:val="24"/>
                <w:u w:val="single"/>
              </w:rPr>
            </w:pPr>
            <w:r w:rsidRPr="003A125E">
              <w:rPr>
                <w:sz w:val="24"/>
                <w:szCs w:val="24"/>
                <w:u w:val="single"/>
              </w:rPr>
              <w:t>State and Rate</w:t>
            </w:r>
          </w:p>
          <w:p w:rsidR="00AC5370" w:rsidRPr="003A125E" w:rsidRDefault="00F95439" w:rsidP="00B21F7F">
            <w:pPr>
              <w:rPr>
                <w:sz w:val="24"/>
                <w:szCs w:val="24"/>
              </w:rPr>
            </w:pPr>
            <w:r w:rsidRPr="003A125E">
              <w:rPr>
                <w:sz w:val="24"/>
                <w:szCs w:val="24"/>
              </w:rPr>
              <w:t xml:space="preserve">Objective:   </w:t>
            </w:r>
            <w:r w:rsidR="00AC5370" w:rsidRPr="003A125E">
              <w:rPr>
                <w:sz w:val="24"/>
                <w:szCs w:val="24"/>
              </w:rPr>
              <w:t xml:space="preserve">“I can count square units to determine and compare the areas of rectangles.” </w:t>
            </w:r>
          </w:p>
          <w:p w:rsidR="00F95439" w:rsidRPr="003A125E" w:rsidRDefault="00F95439" w:rsidP="00B21F7F">
            <w:pPr>
              <w:rPr>
                <w:sz w:val="24"/>
                <w:szCs w:val="24"/>
              </w:rPr>
            </w:pPr>
            <w:r w:rsidRPr="003A125E">
              <w:rPr>
                <w:sz w:val="24"/>
                <w:szCs w:val="24"/>
              </w:rPr>
              <w:t xml:space="preserve">Students rate themselves to the goal (1, 2, 3, </w:t>
            </w:r>
            <w:proofErr w:type="gramStart"/>
            <w:r w:rsidRPr="003A125E">
              <w:rPr>
                <w:sz w:val="24"/>
                <w:szCs w:val="24"/>
              </w:rPr>
              <w:t>4</w:t>
            </w:r>
            <w:proofErr w:type="gramEnd"/>
            <w:r w:rsidRPr="003A125E">
              <w:rPr>
                <w:sz w:val="24"/>
                <w:szCs w:val="24"/>
              </w:rPr>
              <w:t>).</w:t>
            </w:r>
          </w:p>
        </w:tc>
        <w:tc>
          <w:tcPr>
            <w:tcW w:w="1874" w:type="dxa"/>
          </w:tcPr>
          <w:p w:rsidR="00F95439" w:rsidRPr="0086185A" w:rsidRDefault="00F95439" w:rsidP="00B21F7F">
            <w:pPr>
              <w:rPr>
                <w:sz w:val="24"/>
                <w:szCs w:val="24"/>
              </w:rPr>
            </w:pPr>
            <w:r w:rsidRPr="0086185A">
              <w:rPr>
                <w:sz w:val="24"/>
                <w:szCs w:val="24"/>
              </w:rPr>
              <w:t>Setting Objectives and Providing Feedback</w:t>
            </w:r>
          </w:p>
        </w:tc>
      </w:tr>
      <w:tr w:rsidR="00F95439" w:rsidRPr="0086185A" w:rsidTr="00B21F7F">
        <w:trPr>
          <w:trHeight w:val="1864"/>
        </w:trPr>
        <w:tc>
          <w:tcPr>
            <w:tcW w:w="1450" w:type="dxa"/>
          </w:tcPr>
          <w:p w:rsidR="00F95439" w:rsidRPr="0086185A" w:rsidRDefault="00F95439" w:rsidP="00B21F7F">
            <w:pPr>
              <w:jc w:val="center"/>
              <w:rPr>
                <w:sz w:val="144"/>
                <w:szCs w:val="144"/>
              </w:rPr>
            </w:pPr>
            <w:r w:rsidRPr="0086185A">
              <w:rPr>
                <w:sz w:val="144"/>
                <w:szCs w:val="144"/>
              </w:rPr>
              <w:t>A</w:t>
            </w:r>
          </w:p>
          <w:p w:rsidR="00F95439" w:rsidRPr="0086185A" w:rsidRDefault="00F95439" w:rsidP="00B21F7F">
            <w:pPr>
              <w:jc w:val="center"/>
              <w:rPr>
                <w:b/>
                <w:sz w:val="20"/>
                <w:szCs w:val="20"/>
              </w:rPr>
            </w:pPr>
            <w:r w:rsidRPr="0086185A">
              <w:rPr>
                <w:b/>
                <w:sz w:val="20"/>
                <w:szCs w:val="20"/>
              </w:rPr>
              <w:t>Access Prior</w:t>
            </w:r>
          </w:p>
          <w:p w:rsidR="00F95439" w:rsidRPr="0086185A" w:rsidRDefault="00F95439" w:rsidP="00B21F7F">
            <w:pPr>
              <w:jc w:val="center"/>
              <w:rPr>
                <w:sz w:val="144"/>
                <w:szCs w:val="144"/>
              </w:rPr>
            </w:pPr>
            <w:r w:rsidRPr="0086185A">
              <w:rPr>
                <w:b/>
                <w:sz w:val="20"/>
                <w:szCs w:val="20"/>
              </w:rPr>
              <w:t>Knowledge</w:t>
            </w:r>
          </w:p>
        </w:tc>
        <w:tc>
          <w:tcPr>
            <w:tcW w:w="7894" w:type="dxa"/>
          </w:tcPr>
          <w:p w:rsidR="00122518" w:rsidRDefault="00B21F7F" w:rsidP="00B21F7F">
            <w:pPr>
              <w:rPr>
                <w:sz w:val="24"/>
                <w:szCs w:val="24"/>
              </w:rPr>
            </w:pPr>
            <w:r w:rsidRPr="003A125E">
              <w:rPr>
                <w:sz w:val="24"/>
                <w:szCs w:val="24"/>
              </w:rPr>
              <w:t xml:space="preserve">Show students the rectangles below and ask students: </w:t>
            </w:r>
          </w:p>
          <w:p w:rsidR="00122518" w:rsidRDefault="00B21F7F" w:rsidP="00B21F7F">
            <w:pPr>
              <w:rPr>
                <w:i/>
                <w:sz w:val="24"/>
                <w:szCs w:val="24"/>
              </w:rPr>
            </w:pPr>
            <w:r w:rsidRPr="003A125E">
              <w:rPr>
                <w:i/>
                <w:sz w:val="24"/>
                <w:szCs w:val="24"/>
              </w:rPr>
              <w:t xml:space="preserve">Which rectangle do you think covers the most area?  </w:t>
            </w:r>
          </w:p>
          <w:p w:rsidR="00892310" w:rsidRDefault="00B21F7F" w:rsidP="00B21F7F">
            <w:pPr>
              <w:rPr>
                <w:i/>
                <w:sz w:val="24"/>
                <w:szCs w:val="24"/>
              </w:rPr>
            </w:pPr>
            <w:r w:rsidRPr="003A125E">
              <w:rPr>
                <w:i/>
                <w:sz w:val="24"/>
                <w:szCs w:val="24"/>
              </w:rPr>
              <w:t>How could we figure out which ones takes up the most space (area)?</w:t>
            </w:r>
          </w:p>
          <w:p w:rsidR="00122518" w:rsidRDefault="00122518" w:rsidP="00B21F7F">
            <w:pPr>
              <w:rPr>
                <w:i/>
                <w:sz w:val="24"/>
                <w:szCs w:val="24"/>
              </w:rPr>
            </w:pPr>
          </w:p>
          <w:p w:rsidR="00122518" w:rsidRPr="003A125E" w:rsidRDefault="00122518" w:rsidP="00B21F7F">
            <w:pPr>
              <w:rPr>
                <w:i/>
                <w:sz w:val="24"/>
                <w:szCs w:val="24"/>
              </w:rPr>
            </w:pPr>
          </w:p>
          <w:p w:rsidR="00B21F7F" w:rsidRPr="00122518" w:rsidRDefault="00122518" w:rsidP="00B21F7F">
            <w:pPr>
              <w:autoSpaceDE w:val="0"/>
              <w:autoSpaceDN w:val="0"/>
              <w:adjustRightInd w:val="0"/>
              <w:rPr>
                <w:rFonts w:cs="Arial-ItalicMS"/>
                <w:i/>
                <w:iCs/>
                <w:szCs w:val="24"/>
              </w:rPr>
            </w:pPr>
            <w:r>
              <w:rPr>
                <w:rFonts w:cs="Arial-ItalicMS"/>
                <w:i/>
                <w:iCs/>
                <w:szCs w:val="24"/>
              </w:rPr>
              <w:t>(</w:t>
            </w:r>
            <w:r w:rsidR="00B21F7F" w:rsidRPr="00122518">
              <w:rPr>
                <w:rFonts w:cs="Arial-ItalicMS"/>
                <w:i/>
                <w:iCs/>
                <w:szCs w:val="24"/>
              </w:rPr>
              <w:t>This lesson is an extension of previous lessons. This engage portion reviews the lessons in which the students compared rectangles by overlapping and cutting the figures and introduces the concept for this lesson.</w:t>
            </w:r>
            <w:r>
              <w:rPr>
                <w:rFonts w:cs="Arial-ItalicMS"/>
                <w:i/>
                <w:iCs/>
                <w:szCs w:val="24"/>
              </w:rPr>
              <w:t>)</w:t>
            </w:r>
          </w:p>
          <w:p w:rsidR="00B21F7F" w:rsidRPr="003A125E" w:rsidRDefault="00B21F7F" w:rsidP="00B21F7F">
            <w:pPr>
              <w:rPr>
                <w:sz w:val="24"/>
                <w:szCs w:val="24"/>
              </w:rPr>
            </w:pPr>
            <w:r w:rsidRPr="003A125E">
              <w:rPr>
                <w:noProof/>
                <w:sz w:val="24"/>
                <w:szCs w:val="24"/>
              </w:rPr>
              <w:lastRenderedPageBreak/>
              <w:pict>
                <v:rect id="_x0000_s1054" style="position:absolute;margin-left:28.1pt;margin-top:3.95pt;width:4in;height:2in;z-index:-251681792" wrapcoords="-56 -112 -56 21488 21656 21488 21656 -112 -56 -112">
                  <w10:wrap type="tight"/>
                </v:rect>
              </w:pict>
            </w:r>
          </w:p>
          <w:p w:rsidR="00B21F7F" w:rsidRPr="003A125E" w:rsidRDefault="00B21F7F" w:rsidP="00B21F7F">
            <w:pPr>
              <w:rPr>
                <w:sz w:val="24"/>
                <w:szCs w:val="24"/>
              </w:rPr>
            </w:pPr>
          </w:p>
          <w:p w:rsidR="00B21F7F" w:rsidRPr="003A125E" w:rsidRDefault="00B21F7F" w:rsidP="00B21F7F">
            <w:pPr>
              <w:rPr>
                <w:sz w:val="24"/>
                <w:szCs w:val="24"/>
              </w:rPr>
            </w:pPr>
          </w:p>
          <w:p w:rsidR="00B21F7F" w:rsidRPr="003A125E" w:rsidRDefault="00B21F7F" w:rsidP="00B21F7F">
            <w:pPr>
              <w:rPr>
                <w:sz w:val="24"/>
                <w:szCs w:val="24"/>
              </w:rPr>
            </w:pPr>
          </w:p>
          <w:p w:rsidR="00B21F7F" w:rsidRPr="003A125E" w:rsidRDefault="00B21F7F" w:rsidP="00B21F7F">
            <w:pPr>
              <w:rPr>
                <w:sz w:val="24"/>
                <w:szCs w:val="24"/>
              </w:rPr>
            </w:pPr>
          </w:p>
          <w:p w:rsidR="00B21F7F" w:rsidRPr="003A125E" w:rsidRDefault="00B21F7F" w:rsidP="00B21F7F">
            <w:pPr>
              <w:rPr>
                <w:sz w:val="24"/>
                <w:szCs w:val="24"/>
              </w:rPr>
            </w:pPr>
          </w:p>
          <w:p w:rsidR="00B21F7F" w:rsidRPr="003A125E" w:rsidRDefault="00B21F7F" w:rsidP="00B21F7F">
            <w:pPr>
              <w:rPr>
                <w:sz w:val="24"/>
                <w:szCs w:val="24"/>
              </w:rPr>
            </w:pPr>
          </w:p>
          <w:p w:rsidR="00B21F7F" w:rsidRPr="003A125E" w:rsidRDefault="00B21F7F" w:rsidP="00B21F7F">
            <w:pPr>
              <w:rPr>
                <w:sz w:val="24"/>
                <w:szCs w:val="24"/>
              </w:rPr>
            </w:pPr>
          </w:p>
          <w:p w:rsidR="00B21F7F" w:rsidRPr="003A125E" w:rsidRDefault="00B21F7F" w:rsidP="00B21F7F">
            <w:pPr>
              <w:rPr>
                <w:sz w:val="24"/>
                <w:szCs w:val="24"/>
              </w:rPr>
            </w:pPr>
          </w:p>
          <w:p w:rsidR="00B21F7F" w:rsidRPr="003A125E" w:rsidRDefault="00B21F7F" w:rsidP="00B21F7F">
            <w:pPr>
              <w:rPr>
                <w:sz w:val="24"/>
                <w:szCs w:val="24"/>
              </w:rPr>
            </w:pPr>
          </w:p>
          <w:p w:rsidR="00B21F7F" w:rsidRPr="003A125E" w:rsidRDefault="00822742" w:rsidP="00B21F7F">
            <w:pPr>
              <w:rPr>
                <w:sz w:val="24"/>
                <w:szCs w:val="24"/>
              </w:rPr>
            </w:pPr>
            <w:r w:rsidRPr="003A125E">
              <w:rPr>
                <w:noProof/>
                <w:sz w:val="24"/>
                <w:szCs w:val="24"/>
              </w:rPr>
              <w:pict>
                <v:rect id="_x0000_s1055" style="position:absolute;margin-left:-187.9pt;margin-top:223.75pt;width:7in;height:1in;rotation:90;z-index:251635712"/>
              </w:pict>
            </w:r>
          </w:p>
          <w:p w:rsidR="00B21F7F" w:rsidRPr="003A125E" w:rsidRDefault="00B21F7F" w:rsidP="00B21F7F">
            <w:pPr>
              <w:rPr>
                <w:sz w:val="24"/>
                <w:szCs w:val="24"/>
              </w:rPr>
            </w:pPr>
          </w:p>
          <w:p w:rsidR="00B21F7F" w:rsidRPr="003A125E" w:rsidRDefault="00B21F7F" w:rsidP="00B21F7F">
            <w:pPr>
              <w:rPr>
                <w:sz w:val="24"/>
                <w:szCs w:val="24"/>
              </w:rPr>
            </w:pPr>
          </w:p>
          <w:p w:rsidR="00B21F7F" w:rsidRPr="003A125E" w:rsidRDefault="00B21F7F" w:rsidP="00B21F7F">
            <w:pPr>
              <w:rPr>
                <w:sz w:val="24"/>
                <w:szCs w:val="24"/>
              </w:rPr>
            </w:pPr>
          </w:p>
          <w:p w:rsidR="00B21F7F" w:rsidRPr="003A125E" w:rsidRDefault="00B21F7F" w:rsidP="00B21F7F">
            <w:pPr>
              <w:rPr>
                <w:sz w:val="24"/>
                <w:szCs w:val="24"/>
              </w:rPr>
            </w:pPr>
            <w:r w:rsidRPr="003A125E">
              <w:rPr>
                <w:noProof/>
                <w:sz w:val="24"/>
                <w:szCs w:val="24"/>
              </w:rPr>
              <w:pict>
                <v:shapetype id="_x0000_t202" coordsize="21600,21600" o:spt="202" path="m,l,21600r21600,l21600,xe">
                  <v:stroke joinstyle="miter"/>
                  <v:path gradientshapeok="t" o:connecttype="rect"/>
                </v:shapetype>
                <v:shape id="_x0000_s1056" type="#_x0000_t202" style="position:absolute;margin-left:218.35pt;margin-top:4.25pt;width:2in;height:98.7pt;z-index:251636736">
                  <v:textbox>
                    <w:txbxContent>
                      <w:p w:rsidR="00743C9A" w:rsidRPr="00E01255" w:rsidRDefault="00743C9A" w:rsidP="00B21F7F">
                        <w:pPr>
                          <w:tabs>
                            <w:tab w:val="left" w:pos="4708"/>
                          </w:tabs>
                          <w:suppressOverlap/>
                          <w:rPr>
                            <w:sz w:val="24"/>
                            <w:szCs w:val="24"/>
                          </w:rPr>
                        </w:pPr>
                        <w:r w:rsidRPr="00E01255">
                          <w:rPr>
                            <w:sz w:val="24"/>
                            <w:szCs w:val="24"/>
                          </w:rPr>
                          <w:t>(Teacher Note:  The top rectangle has an area of 8          square inches.  The rectangle to the left has an area of 7 square inches.)</w:t>
                        </w:r>
                      </w:p>
                      <w:p w:rsidR="00743C9A" w:rsidRDefault="00743C9A" w:rsidP="00B21F7F"/>
                    </w:txbxContent>
                  </v:textbox>
                </v:shape>
              </w:pict>
            </w:r>
          </w:p>
          <w:p w:rsidR="00B21F7F" w:rsidRPr="003A125E" w:rsidRDefault="00B21F7F" w:rsidP="00B21F7F">
            <w:pPr>
              <w:rPr>
                <w:sz w:val="24"/>
                <w:szCs w:val="24"/>
              </w:rPr>
            </w:pPr>
          </w:p>
          <w:p w:rsidR="00B21F7F" w:rsidRPr="003A125E" w:rsidRDefault="00B21F7F" w:rsidP="00B21F7F">
            <w:pPr>
              <w:rPr>
                <w:sz w:val="24"/>
                <w:szCs w:val="24"/>
              </w:rPr>
            </w:pPr>
          </w:p>
          <w:p w:rsidR="00B21F7F" w:rsidRPr="003A125E" w:rsidRDefault="00B21F7F" w:rsidP="00B21F7F">
            <w:pPr>
              <w:rPr>
                <w:sz w:val="24"/>
                <w:szCs w:val="24"/>
              </w:rPr>
            </w:pPr>
          </w:p>
          <w:p w:rsidR="00B21F7F" w:rsidRPr="003A125E" w:rsidRDefault="00B21F7F" w:rsidP="00B21F7F">
            <w:pPr>
              <w:rPr>
                <w:sz w:val="24"/>
                <w:szCs w:val="24"/>
              </w:rPr>
            </w:pPr>
          </w:p>
          <w:p w:rsidR="00B21F7F" w:rsidRPr="003A125E" w:rsidRDefault="00B21F7F" w:rsidP="00B21F7F">
            <w:pPr>
              <w:rPr>
                <w:sz w:val="24"/>
                <w:szCs w:val="24"/>
              </w:rPr>
            </w:pPr>
          </w:p>
          <w:p w:rsidR="00B21F7F" w:rsidRPr="003A125E" w:rsidRDefault="00B21F7F" w:rsidP="00B21F7F">
            <w:pPr>
              <w:rPr>
                <w:sz w:val="24"/>
                <w:szCs w:val="24"/>
              </w:rPr>
            </w:pPr>
          </w:p>
          <w:p w:rsidR="00B21F7F" w:rsidRPr="003A125E" w:rsidRDefault="00B21F7F" w:rsidP="00B21F7F">
            <w:pPr>
              <w:rPr>
                <w:sz w:val="24"/>
                <w:szCs w:val="24"/>
              </w:rPr>
            </w:pPr>
          </w:p>
          <w:p w:rsidR="00B21F7F" w:rsidRPr="003A125E" w:rsidRDefault="00B21F7F" w:rsidP="00B21F7F">
            <w:pPr>
              <w:rPr>
                <w:sz w:val="24"/>
                <w:szCs w:val="24"/>
              </w:rPr>
            </w:pPr>
          </w:p>
          <w:p w:rsidR="00B21F7F" w:rsidRPr="003A125E" w:rsidRDefault="00B21F7F" w:rsidP="00B21F7F">
            <w:pPr>
              <w:rPr>
                <w:sz w:val="24"/>
                <w:szCs w:val="24"/>
              </w:rPr>
            </w:pPr>
          </w:p>
          <w:p w:rsidR="00B21F7F" w:rsidRPr="003A125E" w:rsidRDefault="00B21F7F" w:rsidP="00B21F7F">
            <w:pPr>
              <w:rPr>
                <w:sz w:val="24"/>
                <w:szCs w:val="24"/>
              </w:rPr>
            </w:pPr>
          </w:p>
          <w:p w:rsidR="00B21F7F" w:rsidRPr="003A125E" w:rsidRDefault="00B21F7F" w:rsidP="00B21F7F">
            <w:pPr>
              <w:rPr>
                <w:sz w:val="24"/>
                <w:szCs w:val="24"/>
              </w:rPr>
            </w:pPr>
          </w:p>
          <w:p w:rsidR="00B21F7F" w:rsidRPr="003A125E" w:rsidRDefault="00B21F7F" w:rsidP="00B21F7F">
            <w:pPr>
              <w:rPr>
                <w:sz w:val="24"/>
                <w:szCs w:val="24"/>
              </w:rPr>
            </w:pPr>
          </w:p>
          <w:p w:rsidR="00B21F7F" w:rsidRPr="003A125E" w:rsidRDefault="00B21F7F" w:rsidP="00B21F7F">
            <w:pPr>
              <w:rPr>
                <w:sz w:val="24"/>
                <w:szCs w:val="24"/>
              </w:rPr>
            </w:pPr>
          </w:p>
          <w:p w:rsidR="00B21F7F" w:rsidRPr="003A125E" w:rsidRDefault="00B21F7F" w:rsidP="00B21F7F">
            <w:pPr>
              <w:rPr>
                <w:sz w:val="24"/>
                <w:szCs w:val="24"/>
              </w:rPr>
            </w:pPr>
          </w:p>
          <w:p w:rsidR="00B21F7F" w:rsidRPr="003A125E" w:rsidRDefault="00B21F7F" w:rsidP="00B21F7F">
            <w:pPr>
              <w:rPr>
                <w:sz w:val="24"/>
                <w:szCs w:val="24"/>
              </w:rPr>
            </w:pPr>
          </w:p>
          <w:p w:rsidR="00B21F7F" w:rsidRPr="003A125E" w:rsidRDefault="00B21F7F" w:rsidP="00B21F7F">
            <w:pPr>
              <w:rPr>
                <w:sz w:val="24"/>
                <w:szCs w:val="24"/>
              </w:rPr>
            </w:pPr>
          </w:p>
          <w:p w:rsidR="00B21F7F" w:rsidRPr="003A125E" w:rsidRDefault="00B21F7F" w:rsidP="00B21F7F">
            <w:pPr>
              <w:rPr>
                <w:sz w:val="24"/>
                <w:szCs w:val="24"/>
              </w:rPr>
            </w:pPr>
          </w:p>
          <w:p w:rsidR="00B21F7F" w:rsidRPr="003A125E" w:rsidRDefault="00B21F7F" w:rsidP="00B21F7F">
            <w:pPr>
              <w:rPr>
                <w:sz w:val="24"/>
                <w:szCs w:val="24"/>
              </w:rPr>
            </w:pPr>
          </w:p>
          <w:p w:rsidR="00B21F7F" w:rsidRPr="003A125E" w:rsidRDefault="00B21F7F" w:rsidP="00B21F7F">
            <w:pPr>
              <w:rPr>
                <w:sz w:val="24"/>
                <w:szCs w:val="24"/>
              </w:rPr>
            </w:pPr>
          </w:p>
          <w:p w:rsidR="00B21F7F" w:rsidRPr="003A125E" w:rsidRDefault="00B21F7F" w:rsidP="00B21F7F">
            <w:pPr>
              <w:rPr>
                <w:sz w:val="24"/>
                <w:szCs w:val="24"/>
              </w:rPr>
            </w:pPr>
          </w:p>
          <w:p w:rsidR="00B21F7F" w:rsidRPr="003A125E" w:rsidRDefault="00B21F7F" w:rsidP="00B21F7F">
            <w:pPr>
              <w:rPr>
                <w:sz w:val="24"/>
                <w:szCs w:val="24"/>
              </w:rPr>
            </w:pPr>
          </w:p>
          <w:p w:rsidR="00B21F7F" w:rsidRPr="003A125E" w:rsidRDefault="00B21F7F" w:rsidP="00B21F7F">
            <w:pPr>
              <w:rPr>
                <w:sz w:val="24"/>
                <w:szCs w:val="24"/>
              </w:rPr>
            </w:pPr>
          </w:p>
          <w:p w:rsidR="00B21F7F" w:rsidRPr="003A125E" w:rsidRDefault="00B21F7F" w:rsidP="00B21F7F">
            <w:pPr>
              <w:rPr>
                <w:sz w:val="24"/>
                <w:szCs w:val="24"/>
              </w:rPr>
            </w:pPr>
          </w:p>
          <w:p w:rsidR="00B21F7F" w:rsidRPr="003A125E" w:rsidRDefault="00B21F7F" w:rsidP="00B21F7F">
            <w:pPr>
              <w:rPr>
                <w:sz w:val="24"/>
                <w:szCs w:val="24"/>
              </w:rPr>
            </w:pPr>
          </w:p>
          <w:p w:rsidR="00B21F7F" w:rsidRPr="003A125E" w:rsidRDefault="00B21F7F" w:rsidP="00B21F7F">
            <w:pPr>
              <w:rPr>
                <w:sz w:val="24"/>
                <w:szCs w:val="24"/>
              </w:rPr>
            </w:pPr>
          </w:p>
          <w:p w:rsidR="00B21F7F" w:rsidRPr="003A125E" w:rsidRDefault="00B21F7F" w:rsidP="00B21F7F">
            <w:pPr>
              <w:rPr>
                <w:sz w:val="24"/>
                <w:szCs w:val="24"/>
              </w:rPr>
            </w:pPr>
          </w:p>
          <w:p w:rsidR="00B21F7F" w:rsidRPr="003A125E" w:rsidRDefault="00B21F7F" w:rsidP="00B21F7F">
            <w:pPr>
              <w:rPr>
                <w:sz w:val="24"/>
                <w:szCs w:val="24"/>
              </w:rPr>
            </w:pPr>
          </w:p>
          <w:p w:rsidR="00B21F7F" w:rsidRPr="003A125E" w:rsidRDefault="00B21F7F" w:rsidP="00B21F7F">
            <w:pPr>
              <w:rPr>
                <w:sz w:val="24"/>
                <w:szCs w:val="24"/>
              </w:rPr>
            </w:pPr>
          </w:p>
          <w:p w:rsidR="00B21F7F" w:rsidRPr="003A125E" w:rsidRDefault="00B21F7F" w:rsidP="00B21F7F">
            <w:pPr>
              <w:rPr>
                <w:sz w:val="24"/>
                <w:szCs w:val="24"/>
              </w:rPr>
            </w:pPr>
          </w:p>
          <w:p w:rsidR="00B21F7F" w:rsidRPr="003A125E" w:rsidRDefault="00B21F7F" w:rsidP="00B21F7F">
            <w:pPr>
              <w:rPr>
                <w:sz w:val="24"/>
                <w:szCs w:val="24"/>
              </w:rPr>
            </w:pPr>
          </w:p>
          <w:p w:rsidR="00B21F7F" w:rsidRPr="003A125E" w:rsidRDefault="00B21F7F" w:rsidP="00B21F7F">
            <w:pPr>
              <w:rPr>
                <w:sz w:val="24"/>
                <w:szCs w:val="24"/>
              </w:rPr>
            </w:pPr>
          </w:p>
          <w:p w:rsidR="00B21F7F" w:rsidRPr="003A125E" w:rsidRDefault="00B21F7F" w:rsidP="00B21F7F">
            <w:pPr>
              <w:rPr>
                <w:sz w:val="24"/>
                <w:szCs w:val="24"/>
              </w:rPr>
            </w:pPr>
          </w:p>
        </w:tc>
        <w:tc>
          <w:tcPr>
            <w:tcW w:w="1874" w:type="dxa"/>
          </w:tcPr>
          <w:p w:rsidR="00F95439" w:rsidRDefault="00822742" w:rsidP="00B21F7F">
            <w:pPr>
              <w:rPr>
                <w:sz w:val="24"/>
                <w:szCs w:val="24"/>
              </w:rPr>
            </w:pPr>
            <w:r>
              <w:rPr>
                <w:sz w:val="24"/>
                <w:szCs w:val="24"/>
              </w:rPr>
              <w:lastRenderedPageBreak/>
              <w:t>Nonlinguistic Representations</w:t>
            </w:r>
          </w:p>
          <w:p w:rsidR="00822742" w:rsidRDefault="00822742" w:rsidP="00B21F7F">
            <w:pPr>
              <w:rPr>
                <w:sz w:val="24"/>
                <w:szCs w:val="24"/>
              </w:rPr>
            </w:pPr>
          </w:p>
          <w:p w:rsidR="00822742" w:rsidRDefault="00822742" w:rsidP="00B21F7F">
            <w:pPr>
              <w:rPr>
                <w:sz w:val="24"/>
                <w:szCs w:val="24"/>
              </w:rPr>
            </w:pPr>
            <w:r>
              <w:rPr>
                <w:sz w:val="24"/>
                <w:szCs w:val="24"/>
              </w:rPr>
              <w:t>Generating and Testing Hypotheses</w:t>
            </w:r>
          </w:p>
          <w:p w:rsidR="00822742" w:rsidRDefault="00822742" w:rsidP="00B21F7F">
            <w:pPr>
              <w:rPr>
                <w:sz w:val="24"/>
                <w:szCs w:val="24"/>
              </w:rPr>
            </w:pPr>
          </w:p>
          <w:p w:rsidR="00822742" w:rsidRPr="0086185A" w:rsidRDefault="00822742" w:rsidP="00B21F7F">
            <w:pPr>
              <w:rPr>
                <w:sz w:val="24"/>
                <w:szCs w:val="24"/>
              </w:rPr>
            </w:pPr>
          </w:p>
        </w:tc>
      </w:tr>
      <w:tr w:rsidR="00FB16C5" w:rsidRPr="0086185A" w:rsidTr="00B21F7F">
        <w:trPr>
          <w:trHeight w:val="620"/>
        </w:trPr>
        <w:tc>
          <w:tcPr>
            <w:tcW w:w="1450" w:type="dxa"/>
          </w:tcPr>
          <w:p w:rsidR="00FB16C5" w:rsidRPr="0086185A" w:rsidRDefault="00FB16C5" w:rsidP="00B21F7F">
            <w:pPr>
              <w:jc w:val="center"/>
              <w:rPr>
                <w:sz w:val="144"/>
                <w:szCs w:val="144"/>
              </w:rPr>
            </w:pPr>
            <w:r w:rsidRPr="0086185A">
              <w:rPr>
                <w:sz w:val="144"/>
                <w:szCs w:val="144"/>
              </w:rPr>
              <w:lastRenderedPageBreak/>
              <w:t>N</w:t>
            </w:r>
          </w:p>
          <w:p w:rsidR="00FB16C5" w:rsidRPr="0086185A" w:rsidRDefault="00FB16C5" w:rsidP="00B21F7F">
            <w:pPr>
              <w:jc w:val="center"/>
              <w:rPr>
                <w:sz w:val="144"/>
                <w:szCs w:val="144"/>
              </w:rPr>
            </w:pPr>
            <w:r w:rsidRPr="0086185A">
              <w:rPr>
                <w:b/>
                <w:sz w:val="20"/>
                <w:szCs w:val="20"/>
              </w:rPr>
              <w:t>New Information</w:t>
            </w:r>
          </w:p>
        </w:tc>
        <w:tc>
          <w:tcPr>
            <w:tcW w:w="7894" w:type="dxa"/>
          </w:tcPr>
          <w:p w:rsidR="00B21F7F" w:rsidRPr="003A125E" w:rsidRDefault="00122518" w:rsidP="00B21F7F">
            <w:pPr>
              <w:autoSpaceDE w:val="0"/>
              <w:autoSpaceDN w:val="0"/>
              <w:adjustRightInd w:val="0"/>
              <w:rPr>
                <w:rFonts w:cs="Arial-ItalicMS"/>
                <w:i/>
                <w:iCs/>
                <w:sz w:val="24"/>
                <w:szCs w:val="24"/>
              </w:rPr>
            </w:pPr>
            <w:r>
              <w:rPr>
                <w:rFonts w:cs="Arial-ItalicMS"/>
                <w:i/>
                <w:iCs/>
                <w:sz w:val="24"/>
                <w:szCs w:val="24"/>
              </w:rPr>
              <w:t>(</w:t>
            </w:r>
            <w:r w:rsidR="00B21F7F" w:rsidRPr="003A125E">
              <w:rPr>
                <w:rFonts w:cs="Arial-ItalicMS"/>
                <w:i/>
                <w:iCs/>
                <w:sz w:val="24"/>
                <w:szCs w:val="24"/>
              </w:rPr>
              <w:t xml:space="preserve">This lesson serves as an extension of previous lessons. This </w:t>
            </w:r>
            <w:r w:rsidR="004120AC">
              <w:rPr>
                <w:rFonts w:cs="Arial-ItalicMS"/>
                <w:i/>
                <w:iCs/>
                <w:sz w:val="24"/>
                <w:szCs w:val="24"/>
              </w:rPr>
              <w:t>part</w:t>
            </w:r>
            <w:r w:rsidR="00B21F7F" w:rsidRPr="003A125E">
              <w:rPr>
                <w:rFonts w:cs="Arial-ItalicMS"/>
                <w:i/>
                <w:iCs/>
                <w:sz w:val="24"/>
                <w:szCs w:val="24"/>
              </w:rPr>
              <w:t xml:space="preserve"> reviews the lessons in</w:t>
            </w:r>
            <w:r w:rsidR="004120AC">
              <w:rPr>
                <w:rFonts w:cs="Arial-ItalicMS"/>
                <w:i/>
                <w:iCs/>
                <w:sz w:val="24"/>
                <w:szCs w:val="24"/>
              </w:rPr>
              <w:t xml:space="preserve"> </w:t>
            </w:r>
            <w:r w:rsidR="00B21F7F" w:rsidRPr="003A125E">
              <w:rPr>
                <w:rFonts w:cs="Arial-ItalicMS"/>
                <w:i/>
                <w:iCs/>
                <w:sz w:val="24"/>
                <w:szCs w:val="24"/>
              </w:rPr>
              <w:t>which the students compared rectangles by overlap</w:t>
            </w:r>
            <w:r w:rsidR="004120AC">
              <w:rPr>
                <w:rFonts w:cs="Arial-ItalicMS"/>
                <w:i/>
                <w:iCs/>
                <w:sz w:val="24"/>
                <w:szCs w:val="24"/>
              </w:rPr>
              <w:t>ping and cutting the figures, as well as</w:t>
            </w:r>
            <w:r w:rsidR="00B21F7F" w:rsidRPr="003A125E">
              <w:rPr>
                <w:rFonts w:cs="Arial-ItalicMS"/>
                <w:i/>
                <w:iCs/>
                <w:sz w:val="24"/>
                <w:szCs w:val="24"/>
              </w:rPr>
              <w:t xml:space="preserve"> introduc</w:t>
            </w:r>
            <w:r w:rsidR="004120AC">
              <w:rPr>
                <w:rFonts w:cs="Arial-ItalicMS"/>
                <w:i/>
                <w:iCs/>
                <w:sz w:val="24"/>
                <w:szCs w:val="24"/>
              </w:rPr>
              <w:t>ing</w:t>
            </w:r>
            <w:r w:rsidR="00B21F7F" w:rsidRPr="003A125E">
              <w:rPr>
                <w:rFonts w:cs="Arial-ItalicMS"/>
                <w:i/>
                <w:iCs/>
                <w:sz w:val="24"/>
                <w:szCs w:val="24"/>
              </w:rPr>
              <w:t xml:space="preserve"> the</w:t>
            </w:r>
            <w:r w:rsidR="004120AC">
              <w:rPr>
                <w:rFonts w:cs="Arial-ItalicMS"/>
                <w:i/>
                <w:iCs/>
                <w:sz w:val="24"/>
                <w:szCs w:val="24"/>
              </w:rPr>
              <w:t xml:space="preserve"> </w:t>
            </w:r>
            <w:r w:rsidR="00B21F7F" w:rsidRPr="003A125E">
              <w:rPr>
                <w:rFonts w:cs="Arial-ItalicMS"/>
                <w:i/>
                <w:iCs/>
                <w:sz w:val="24"/>
                <w:szCs w:val="24"/>
              </w:rPr>
              <w:t>concept for this lesson.</w:t>
            </w:r>
            <w:r>
              <w:rPr>
                <w:rFonts w:cs="Arial-ItalicMS"/>
                <w:i/>
                <w:iCs/>
                <w:sz w:val="24"/>
                <w:szCs w:val="24"/>
              </w:rPr>
              <w:t>)</w:t>
            </w:r>
          </w:p>
          <w:p w:rsidR="004120AC" w:rsidRDefault="004120AC" w:rsidP="00B21F7F">
            <w:pPr>
              <w:autoSpaceDE w:val="0"/>
              <w:autoSpaceDN w:val="0"/>
              <w:adjustRightInd w:val="0"/>
              <w:rPr>
                <w:rFonts w:cs="ArialMS"/>
                <w:sz w:val="24"/>
                <w:szCs w:val="24"/>
              </w:rPr>
            </w:pPr>
          </w:p>
          <w:p w:rsidR="00B21F7F" w:rsidRPr="003A125E" w:rsidRDefault="00B21F7F" w:rsidP="00B21F7F">
            <w:pPr>
              <w:autoSpaceDE w:val="0"/>
              <w:autoSpaceDN w:val="0"/>
              <w:adjustRightInd w:val="0"/>
              <w:rPr>
                <w:rFonts w:cs="ArialMS"/>
                <w:sz w:val="24"/>
                <w:szCs w:val="24"/>
              </w:rPr>
            </w:pPr>
            <w:r w:rsidRPr="003A125E">
              <w:rPr>
                <w:rFonts w:cs="ArialMS"/>
                <w:sz w:val="24"/>
                <w:szCs w:val="24"/>
              </w:rPr>
              <w:t>Remind students of the rectangle comparisons that involved overlapping and cutting the rectangles to</w:t>
            </w:r>
            <w:r w:rsidR="004120AC">
              <w:rPr>
                <w:rFonts w:cs="ArialMS"/>
                <w:sz w:val="24"/>
                <w:szCs w:val="24"/>
              </w:rPr>
              <w:t xml:space="preserve"> compare their areas.</w:t>
            </w:r>
          </w:p>
          <w:p w:rsidR="004120AC" w:rsidRDefault="004120AC" w:rsidP="00B21F7F">
            <w:pPr>
              <w:autoSpaceDE w:val="0"/>
              <w:autoSpaceDN w:val="0"/>
              <w:adjustRightInd w:val="0"/>
              <w:rPr>
                <w:rFonts w:cs="ArialMS"/>
                <w:sz w:val="24"/>
                <w:szCs w:val="24"/>
              </w:rPr>
            </w:pPr>
          </w:p>
          <w:p w:rsidR="00B21F7F" w:rsidRPr="003A125E" w:rsidRDefault="00B21F7F" w:rsidP="00B21F7F">
            <w:pPr>
              <w:autoSpaceDE w:val="0"/>
              <w:autoSpaceDN w:val="0"/>
              <w:adjustRightInd w:val="0"/>
              <w:rPr>
                <w:rFonts w:cs="ArialMS"/>
                <w:sz w:val="24"/>
                <w:szCs w:val="24"/>
              </w:rPr>
            </w:pPr>
            <w:r w:rsidRPr="003A125E">
              <w:rPr>
                <w:rFonts w:cs="ArialMS"/>
                <w:sz w:val="24"/>
                <w:szCs w:val="24"/>
              </w:rPr>
              <w:t xml:space="preserve">Provide students with the </w:t>
            </w:r>
            <w:r w:rsidR="004120AC">
              <w:rPr>
                <w:rFonts w:cs="ArialMS"/>
                <w:sz w:val="24"/>
                <w:szCs w:val="24"/>
              </w:rPr>
              <w:t>“</w:t>
            </w:r>
            <w:r w:rsidRPr="003A125E">
              <w:rPr>
                <w:rFonts w:cs="ArialMS"/>
                <w:sz w:val="24"/>
                <w:szCs w:val="24"/>
              </w:rPr>
              <w:t>Rectangle Comparison – Square Units</w:t>
            </w:r>
            <w:r w:rsidR="004120AC">
              <w:rPr>
                <w:rFonts w:cs="ArialMS"/>
                <w:sz w:val="24"/>
                <w:szCs w:val="24"/>
              </w:rPr>
              <w:t>”</w:t>
            </w:r>
            <w:r w:rsidRPr="003A125E">
              <w:rPr>
                <w:rFonts w:cs="ArialMS"/>
                <w:sz w:val="24"/>
                <w:szCs w:val="24"/>
              </w:rPr>
              <w:t xml:space="preserve"> sheets.</w:t>
            </w:r>
          </w:p>
          <w:p w:rsidR="00B21F7F" w:rsidRPr="003A125E" w:rsidRDefault="00B21F7F" w:rsidP="00B21F7F">
            <w:pPr>
              <w:autoSpaceDE w:val="0"/>
              <w:autoSpaceDN w:val="0"/>
              <w:adjustRightInd w:val="0"/>
              <w:rPr>
                <w:rFonts w:cs="ArialMS"/>
                <w:sz w:val="24"/>
                <w:szCs w:val="24"/>
              </w:rPr>
            </w:pPr>
            <w:r w:rsidRPr="003A125E">
              <w:rPr>
                <w:rFonts w:cs="ArialMS"/>
                <w:sz w:val="24"/>
                <w:szCs w:val="24"/>
              </w:rPr>
              <w:t xml:space="preserve">Have students predict which rectangles will be larger; A1 or A2, or, B1 or B2. Be sure students </w:t>
            </w:r>
            <w:r w:rsidR="004120AC">
              <w:rPr>
                <w:rFonts w:cs="ArialMS"/>
                <w:sz w:val="24"/>
                <w:szCs w:val="24"/>
              </w:rPr>
              <w:t xml:space="preserve">justify </w:t>
            </w:r>
            <w:r w:rsidRPr="003A125E">
              <w:rPr>
                <w:rFonts w:cs="ArialMS"/>
                <w:sz w:val="24"/>
                <w:szCs w:val="24"/>
              </w:rPr>
              <w:t>the</w:t>
            </w:r>
            <w:r w:rsidR="004120AC">
              <w:rPr>
                <w:rFonts w:cs="ArialMS"/>
                <w:sz w:val="24"/>
                <w:szCs w:val="24"/>
              </w:rPr>
              <w:t>ir</w:t>
            </w:r>
            <w:r w:rsidRPr="003A125E">
              <w:rPr>
                <w:rFonts w:cs="ArialMS"/>
                <w:sz w:val="24"/>
                <w:szCs w:val="24"/>
              </w:rPr>
              <w:t xml:space="preserve"> reasoning </w:t>
            </w:r>
            <w:r w:rsidR="004120AC">
              <w:rPr>
                <w:rFonts w:cs="ArialMS"/>
                <w:sz w:val="24"/>
                <w:szCs w:val="24"/>
              </w:rPr>
              <w:t xml:space="preserve">with an explanation </w:t>
            </w:r>
            <w:r w:rsidRPr="003A125E">
              <w:rPr>
                <w:rFonts w:cs="ArialMS"/>
                <w:sz w:val="24"/>
                <w:szCs w:val="24"/>
              </w:rPr>
              <w:t>supporting the predictions.</w:t>
            </w:r>
          </w:p>
          <w:p w:rsidR="004120AC" w:rsidRDefault="004120AC" w:rsidP="00B21F7F">
            <w:pPr>
              <w:autoSpaceDE w:val="0"/>
              <w:autoSpaceDN w:val="0"/>
              <w:adjustRightInd w:val="0"/>
              <w:rPr>
                <w:rFonts w:cs="ArialMS"/>
                <w:sz w:val="24"/>
                <w:szCs w:val="24"/>
              </w:rPr>
            </w:pPr>
          </w:p>
          <w:p w:rsidR="00B21F7F" w:rsidRDefault="00B21F7F" w:rsidP="004120AC">
            <w:pPr>
              <w:autoSpaceDE w:val="0"/>
              <w:autoSpaceDN w:val="0"/>
              <w:adjustRightInd w:val="0"/>
              <w:rPr>
                <w:rFonts w:cs="Arial-ItalicMS"/>
                <w:i/>
                <w:iCs/>
                <w:sz w:val="24"/>
                <w:szCs w:val="24"/>
              </w:rPr>
            </w:pPr>
            <w:r w:rsidRPr="003A125E">
              <w:rPr>
                <w:rFonts w:cs="ArialMS"/>
                <w:sz w:val="24"/>
                <w:szCs w:val="24"/>
              </w:rPr>
              <w:t>Tell students that today they will compare the rectangles without cutting them out.</w:t>
            </w:r>
            <w:r w:rsidR="004120AC">
              <w:rPr>
                <w:rFonts w:cs="ArialMS"/>
                <w:sz w:val="24"/>
                <w:szCs w:val="24"/>
              </w:rPr>
              <w:t xml:space="preserve">  </w:t>
            </w:r>
            <w:r w:rsidRPr="003A125E">
              <w:rPr>
                <w:rFonts w:cs="Arial-ItalicMS"/>
                <w:i/>
                <w:iCs/>
                <w:sz w:val="24"/>
                <w:szCs w:val="24"/>
              </w:rPr>
              <w:t xml:space="preserve">Students continue to explore the concept of using square units to cover the area of a rectangle. </w:t>
            </w:r>
          </w:p>
          <w:p w:rsidR="004120AC" w:rsidRPr="003A125E" w:rsidRDefault="004120AC" w:rsidP="004120AC">
            <w:pPr>
              <w:autoSpaceDE w:val="0"/>
              <w:autoSpaceDN w:val="0"/>
              <w:adjustRightInd w:val="0"/>
              <w:rPr>
                <w:rFonts w:cs="ArialMS"/>
                <w:sz w:val="24"/>
                <w:szCs w:val="24"/>
              </w:rPr>
            </w:pPr>
          </w:p>
          <w:p w:rsidR="00B21F7F" w:rsidRDefault="00B21F7F" w:rsidP="004120AC">
            <w:pPr>
              <w:autoSpaceDE w:val="0"/>
              <w:autoSpaceDN w:val="0"/>
              <w:adjustRightInd w:val="0"/>
              <w:rPr>
                <w:rFonts w:cs="Arial-ItalicMS"/>
                <w:i/>
                <w:iCs/>
                <w:sz w:val="24"/>
                <w:szCs w:val="24"/>
              </w:rPr>
            </w:pPr>
            <w:r w:rsidRPr="003A125E">
              <w:rPr>
                <w:rFonts w:cs="ArialMS"/>
                <w:sz w:val="24"/>
                <w:szCs w:val="24"/>
              </w:rPr>
              <w:t xml:space="preserve">Distribute square tiles and rulers. </w:t>
            </w:r>
            <w:r w:rsidR="004120AC">
              <w:rPr>
                <w:rFonts w:cs="ArialMS"/>
                <w:sz w:val="24"/>
                <w:szCs w:val="24"/>
              </w:rPr>
              <w:t xml:space="preserve">Tell students: </w:t>
            </w:r>
            <w:r w:rsidR="004120AC">
              <w:rPr>
                <w:rFonts w:cs="Arial-ItalicMS"/>
                <w:i/>
                <w:iCs/>
                <w:sz w:val="24"/>
                <w:szCs w:val="24"/>
              </w:rPr>
              <w:t>Your task is</w:t>
            </w:r>
            <w:r w:rsidRPr="003A125E">
              <w:rPr>
                <w:rFonts w:cs="Arial-ItalicMS"/>
                <w:i/>
                <w:iCs/>
                <w:sz w:val="24"/>
                <w:szCs w:val="24"/>
              </w:rPr>
              <w:t xml:space="preserve"> to compare the rectangles by finding the area of</w:t>
            </w:r>
            <w:r w:rsidR="004120AC">
              <w:rPr>
                <w:rFonts w:cs="Arial-ItalicMS"/>
                <w:i/>
                <w:iCs/>
                <w:sz w:val="24"/>
                <w:szCs w:val="24"/>
              </w:rPr>
              <w:t xml:space="preserve"> </w:t>
            </w:r>
            <w:r w:rsidRPr="003A125E">
              <w:rPr>
                <w:rFonts w:cs="Arial-ItalicMS"/>
                <w:i/>
                <w:iCs/>
                <w:sz w:val="24"/>
                <w:szCs w:val="24"/>
              </w:rPr>
              <w:t>each rectangle. You may work in pairs. You may use the square tiles and rulers to help you.</w:t>
            </w:r>
          </w:p>
          <w:p w:rsidR="00822742" w:rsidRDefault="00822742" w:rsidP="004120AC">
            <w:pPr>
              <w:autoSpaceDE w:val="0"/>
              <w:autoSpaceDN w:val="0"/>
              <w:adjustRightInd w:val="0"/>
              <w:rPr>
                <w:rFonts w:cs="Arial-ItalicMS"/>
                <w:i/>
                <w:iCs/>
                <w:sz w:val="24"/>
                <w:szCs w:val="24"/>
              </w:rPr>
            </w:pPr>
          </w:p>
          <w:p w:rsidR="00B21F7F" w:rsidRPr="003A125E" w:rsidRDefault="00B21F7F" w:rsidP="00B21F7F">
            <w:pPr>
              <w:autoSpaceDE w:val="0"/>
              <w:autoSpaceDN w:val="0"/>
              <w:adjustRightInd w:val="0"/>
              <w:rPr>
                <w:rFonts w:cs="ArialMS"/>
                <w:sz w:val="24"/>
                <w:szCs w:val="24"/>
              </w:rPr>
            </w:pPr>
            <w:r w:rsidRPr="003A125E">
              <w:rPr>
                <w:rFonts w:cs="ArialMS"/>
                <w:sz w:val="24"/>
                <w:szCs w:val="24"/>
              </w:rPr>
              <w:t xml:space="preserve">Allow students </w:t>
            </w:r>
            <w:r w:rsidR="004120AC">
              <w:rPr>
                <w:rFonts w:cs="ArialMS"/>
                <w:sz w:val="24"/>
                <w:szCs w:val="24"/>
              </w:rPr>
              <w:t xml:space="preserve">time </w:t>
            </w:r>
            <w:r w:rsidRPr="003A125E">
              <w:rPr>
                <w:rFonts w:cs="ArialMS"/>
                <w:sz w:val="24"/>
                <w:szCs w:val="24"/>
              </w:rPr>
              <w:t xml:space="preserve">to determine the number of square units in each rectangle. </w:t>
            </w:r>
            <w:r w:rsidR="004120AC">
              <w:rPr>
                <w:rFonts w:cs="ArialMS"/>
                <w:sz w:val="24"/>
                <w:szCs w:val="24"/>
              </w:rPr>
              <w:t xml:space="preserve"> </w:t>
            </w:r>
            <w:r w:rsidRPr="003A125E">
              <w:rPr>
                <w:rFonts w:cs="ArialMS"/>
                <w:sz w:val="24"/>
                <w:szCs w:val="24"/>
              </w:rPr>
              <w:t>As students work, note different strategies that students use in order to determine the areas and</w:t>
            </w:r>
            <w:r w:rsidR="004120AC">
              <w:rPr>
                <w:rFonts w:cs="ArialMS"/>
                <w:sz w:val="24"/>
                <w:szCs w:val="24"/>
              </w:rPr>
              <w:t xml:space="preserve"> </w:t>
            </w:r>
            <w:r w:rsidRPr="003A125E">
              <w:rPr>
                <w:rFonts w:cs="ArialMS"/>
                <w:sz w:val="24"/>
                <w:szCs w:val="24"/>
              </w:rPr>
              <w:t>compare the rectangles. Students may:</w:t>
            </w:r>
          </w:p>
          <w:p w:rsidR="00B21F7F" w:rsidRPr="003A125E" w:rsidRDefault="00B21F7F" w:rsidP="004120AC">
            <w:pPr>
              <w:numPr>
                <w:ilvl w:val="0"/>
                <w:numId w:val="20"/>
              </w:numPr>
              <w:autoSpaceDE w:val="0"/>
              <w:autoSpaceDN w:val="0"/>
              <w:adjustRightInd w:val="0"/>
              <w:rPr>
                <w:rFonts w:cs="ArialMS"/>
                <w:sz w:val="24"/>
                <w:szCs w:val="24"/>
              </w:rPr>
            </w:pPr>
            <w:r w:rsidRPr="003A125E">
              <w:rPr>
                <w:rFonts w:cs="ArialMS"/>
                <w:sz w:val="24"/>
                <w:szCs w:val="24"/>
              </w:rPr>
              <w:t>draw each of the units inside the rectangle</w:t>
            </w:r>
          </w:p>
          <w:p w:rsidR="00B21F7F" w:rsidRPr="003A125E" w:rsidRDefault="00B21F7F" w:rsidP="004120AC">
            <w:pPr>
              <w:numPr>
                <w:ilvl w:val="0"/>
                <w:numId w:val="20"/>
              </w:numPr>
              <w:autoSpaceDE w:val="0"/>
              <w:autoSpaceDN w:val="0"/>
              <w:adjustRightInd w:val="0"/>
              <w:rPr>
                <w:rFonts w:cs="ArialMS"/>
                <w:sz w:val="24"/>
                <w:szCs w:val="24"/>
              </w:rPr>
            </w:pPr>
            <w:r w:rsidRPr="003A125E">
              <w:rPr>
                <w:rFonts w:cs="ArialMS"/>
                <w:sz w:val="24"/>
                <w:szCs w:val="24"/>
              </w:rPr>
              <w:t>fill each rectangle with square tiles and count the number of tiles</w:t>
            </w:r>
          </w:p>
          <w:p w:rsidR="00B21F7F" w:rsidRPr="003A125E" w:rsidRDefault="00B21F7F" w:rsidP="004120AC">
            <w:pPr>
              <w:numPr>
                <w:ilvl w:val="0"/>
                <w:numId w:val="20"/>
              </w:numPr>
              <w:autoSpaceDE w:val="0"/>
              <w:autoSpaceDN w:val="0"/>
              <w:adjustRightInd w:val="0"/>
              <w:rPr>
                <w:rFonts w:cs="ArialMS"/>
                <w:sz w:val="24"/>
                <w:szCs w:val="24"/>
              </w:rPr>
            </w:pPr>
            <w:r w:rsidRPr="003A125E">
              <w:rPr>
                <w:rFonts w:cs="ArialMS"/>
                <w:sz w:val="24"/>
                <w:szCs w:val="24"/>
              </w:rPr>
              <w:t>use tiles to measure the dimensions of the rectangles</w:t>
            </w:r>
          </w:p>
          <w:p w:rsidR="00B21F7F" w:rsidRPr="003A125E" w:rsidRDefault="00B21F7F" w:rsidP="004120AC">
            <w:pPr>
              <w:numPr>
                <w:ilvl w:val="0"/>
                <w:numId w:val="20"/>
              </w:numPr>
              <w:autoSpaceDE w:val="0"/>
              <w:autoSpaceDN w:val="0"/>
              <w:adjustRightInd w:val="0"/>
              <w:rPr>
                <w:rFonts w:cs="ArialMS"/>
                <w:sz w:val="24"/>
                <w:szCs w:val="24"/>
              </w:rPr>
            </w:pPr>
            <w:r w:rsidRPr="003A125E">
              <w:rPr>
                <w:rFonts w:cs="ArialMS"/>
                <w:sz w:val="24"/>
                <w:szCs w:val="24"/>
              </w:rPr>
              <w:t>use the ruler to measure the dimensions of the rectangles and multiply them to find the areas</w:t>
            </w:r>
          </w:p>
          <w:p w:rsidR="00B21F7F" w:rsidRPr="003A125E" w:rsidRDefault="00B21F7F" w:rsidP="004120AC">
            <w:pPr>
              <w:numPr>
                <w:ilvl w:val="0"/>
                <w:numId w:val="20"/>
              </w:numPr>
              <w:autoSpaceDE w:val="0"/>
              <w:autoSpaceDN w:val="0"/>
              <w:adjustRightInd w:val="0"/>
              <w:rPr>
                <w:rFonts w:cs="ArialMS"/>
                <w:sz w:val="24"/>
                <w:szCs w:val="24"/>
              </w:rPr>
            </w:pPr>
            <w:r w:rsidRPr="003A125E">
              <w:rPr>
                <w:rFonts w:cs="ArialMS"/>
                <w:sz w:val="24"/>
                <w:szCs w:val="24"/>
              </w:rPr>
              <w:t>use other strategies</w:t>
            </w:r>
          </w:p>
          <w:p w:rsidR="004120AC" w:rsidRDefault="004120AC" w:rsidP="00B21F7F">
            <w:pPr>
              <w:autoSpaceDE w:val="0"/>
              <w:autoSpaceDN w:val="0"/>
              <w:adjustRightInd w:val="0"/>
              <w:rPr>
                <w:rFonts w:cs="Arial-ItalicMS"/>
                <w:i/>
                <w:iCs/>
                <w:sz w:val="24"/>
                <w:szCs w:val="24"/>
              </w:rPr>
            </w:pPr>
          </w:p>
          <w:p w:rsidR="00B21F7F" w:rsidRDefault="004120AC" w:rsidP="00B21F7F">
            <w:pPr>
              <w:autoSpaceDE w:val="0"/>
              <w:autoSpaceDN w:val="0"/>
              <w:adjustRightInd w:val="0"/>
              <w:rPr>
                <w:rFonts w:cs="Arial-ItalicMS"/>
                <w:i/>
                <w:iCs/>
                <w:sz w:val="24"/>
                <w:szCs w:val="24"/>
              </w:rPr>
            </w:pPr>
            <w:r w:rsidRPr="004120AC">
              <w:rPr>
                <w:rFonts w:cs="Arial-ItalicMS"/>
                <w:iCs/>
                <w:sz w:val="24"/>
                <w:szCs w:val="24"/>
              </w:rPr>
              <w:t>Share students’ strategies.</w:t>
            </w:r>
            <w:r>
              <w:rPr>
                <w:rFonts w:cs="Arial-ItalicMS"/>
                <w:i/>
                <w:iCs/>
                <w:sz w:val="24"/>
                <w:szCs w:val="24"/>
              </w:rPr>
              <w:t xml:space="preserve">  </w:t>
            </w:r>
            <w:r w:rsidR="00B21F7F" w:rsidRPr="003A125E">
              <w:rPr>
                <w:rFonts w:cs="Arial-ItalicMS"/>
                <w:i/>
                <w:iCs/>
                <w:sz w:val="24"/>
                <w:szCs w:val="24"/>
              </w:rPr>
              <w:t>Sharing strategies allows students to become aware of different methods that may be helpful in</w:t>
            </w:r>
            <w:r>
              <w:rPr>
                <w:rFonts w:cs="Arial-ItalicMS"/>
                <w:i/>
                <w:iCs/>
                <w:sz w:val="24"/>
                <w:szCs w:val="24"/>
              </w:rPr>
              <w:t xml:space="preserve"> </w:t>
            </w:r>
            <w:r w:rsidR="00B21F7F" w:rsidRPr="003A125E">
              <w:rPr>
                <w:rFonts w:cs="Arial-ItalicMS"/>
                <w:i/>
                <w:iCs/>
                <w:sz w:val="24"/>
                <w:szCs w:val="24"/>
              </w:rPr>
              <w:t>finding the area of rectangles. Here, it is important for students to continue to make the connection</w:t>
            </w:r>
            <w:r>
              <w:rPr>
                <w:rFonts w:cs="Arial-ItalicMS"/>
                <w:i/>
                <w:iCs/>
                <w:sz w:val="24"/>
                <w:szCs w:val="24"/>
              </w:rPr>
              <w:t xml:space="preserve"> </w:t>
            </w:r>
            <w:r w:rsidR="00B21F7F" w:rsidRPr="003A125E">
              <w:rPr>
                <w:rFonts w:cs="Arial-ItalicMS"/>
                <w:i/>
                <w:iCs/>
                <w:sz w:val="24"/>
                <w:szCs w:val="24"/>
              </w:rPr>
              <w:t>between arrays they used for multiplication and the area of a rectangle. Students who need to</w:t>
            </w:r>
            <w:r>
              <w:rPr>
                <w:rFonts w:cs="Arial-ItalicMS"/>
                <w:i/>
                <w:iCs/>
                <w:sz w:val="24"/>
                <w:szCs w:val="24"/>
              </w:rPr>
              <w:t xml:space="preserve"> </w:t>
            </w:r>
            <w:r w:rsidR="00B21F7F" w:rsidRPr="003A125E">
              <w:rPr>
                <w:rFonts w:cs="Arial-ItalicMS"/>
                <w:i/>
                <w:iCs/>
                <w:sz w:val="24"/>
                <w:szCs w:val="24"/>
              </w:rPr>
              <w:t>count each square unit will be exposed to student thinking that includes repeated addition and</w:t>
            </w:r>
            <w:r>
              <w:rPr>
                <w:rFonts w:cs="Arial-ItalicMS"/>
                <w:i/>
                <w:iCs/>
                <w:sz w:val="24"/>
                <w:szCs w:val="24"/>
              </w:rPr>
              <w:t xml:space="preserve"> </w:t>
            </w:r>
            <w:r w:rsidR="00B21F7F" w:rsidRPr="003A125E">
              <w:rPr>
                <w:rFonts w:cs="Arial-ItalicMS"/>
                <w:i/>
                <w:iCs/>
                <w:sz w:val="24"/>
                <w:szCs w:val="24"/>
              </w:rPr>
              <w:t>multiplication through the sharing of strategies.</w:t>
            </w:r>
          </w:p>
          <w:p w:rsidR="004120AC" w:rsidRPr="003A125E" w:rsidRDefault="004120AC" w:rsidP="00B21F7F">
            <w:pPr>
              <w:autoSpaceDE w:val="0"/>
              <w:autoSpaceDN w:val="0"/>
              <w:adjustRightInd w:val="0"/>
              <w:rPr>
                <w:rFonts w:cs="Arial-ItalicMS"/>
                <w:i/>
                <w:iCs/>
                <w:sz w:val="24"/>
                <w:szCs w:val="24"/>
              </w:rPr>
            </w:pPr>
          </w:p>
          <w:p w:rsidR="00B21F7F" w:rsidRDefault="00B21F7F" w:rsidP="004120AC">
            <w:pPr>
              <w:autoSpaceDE w:val="0"/>
              <w:autoSpaceDN w:val="0"/>
              <w:adjustRightInd w:val="0"/>
              <w:rPr>
                <w:rFonts w:cs="ArialMS"/>
                <w:sz w:val="24"/>
                <w:szCs w:val="24"/>
              </w:rPr>
            </w:pPr>
            <w:r w:rsidRPr="003A125E">
              <w:rPr>
                <w:rFonts w:cs="ArialMS"/>
                <w:sz w:val="24"/>
                <w:szCs w:val="24"/>
              </w:rPr>
              <w:t xml:space="preserve">Choose students to share their strategies with the class. </w:t>
            </w:r>
            <w:r w:rsidR="004120AC">
              <w:rPr>
                <w:rFonts w:cs="ArialMS"/>
                <w:sz w:val="24"/>
                <w:szCs w:val="24"/>
              </w:rPr>
              <w:t>Have students demonstrate their solutions in front of the class.  Have</w:t>
            </w:r>
            <w:r w:rsidRPr="003A125E">
              <w:rPr>
                <w:rFonts w:cs="ArialMS"/>
                <w:sz w:val="24"/>
                <w:szCs w:val="24"/>
              </w:rPr>
              <w:t xml:space="preserve"> other students who used the same strategies to comment on their own thinking</w:t>
            </w:r>
            <w:r w:rsidR="004120AC">
              <w:rPr>
                <w:rFonts w:cs="ArialMS"/>
                <w:sz w:val="24"/>
                <w:szCs w:val="24"/>
              </w:rPr>
              <w:t xml:space="preserve"> as well.</w:t>
            </w:r>
          </w:p>
          <w:p w:rsidR="00122518" w:rsidRPr="003A125E" w:rsidRDefault="00122518" w:rsidP="004120AC">
            <w:pPr>
              <w:autoSpaceDE w:val="0"/>
              <w:autoSpaceDN w:val="0"/>
              <w:adjustRightInd w:val="0"/>
              <w:rPr>
                <w:rFonts w:cs="ArialMS"/>
                <w:sz w:val="24"/>
                <w:szCs w:val="24"/>
              </w:rPr>
            </w:pPr>
          </w:p>
        </w:tc>
        <w:tc>
          <w:tcPr>
            <w:tcW w:w="1874" w:type="dxa"/>
          </w:tcPr>
          <w:p w:rsidR="00EF26C0" w:rsidRDefault="00822742" w:rsidP="00B21F7F">
            <w:pPr>
              <w:rPr>
                <w:sz w:val="24"/>
                <w:szCs w:val="24"/>
              </w:rPr>
            </w:pPr>
            <w:r>
              <w:rPr>
                <w:sz w:val="24"/>
                <w:szCs w:val="24"/>
              </w:rPr>
              <w:t>Identifying Similarities and Differences</w:t>
            </w:r>
          </w:p>
          <w:p w:rsidR="00822742" w:rsidRDefault="00822742" w:rsidP="00B21F7F">
            <w:pPr>
              <w:rPr>
                <w:sz w:val="24"/>
                <w:szCs w:val="24"/>
              </w:rPr>
            </w:pPr>
          </w:p>
          <w:p w:rsidR="00822742" w:rsidRDefault="00822742" w:rsidP="00B21F7F">
            <w:pPr>
              <w:rPr>
                <w:sz w:val="24"/>
                <w:szCs w:val="24"/>
              </w:rPr>
            </w:pPr>
            <w:r>
              <w:rPr>
                <w:sz w:val="24"/>
                <w:szCs w:val="24"/>
              </w:rPr>
              <w:t>Generating and Testing Hypotheses</w:t>
            </w:r>
          </w:p>
          <w:p w:rsidR="00822742" w:rsidRDefault="00822742" w:rsidP="00B21F7F">
            <w:pPr>
              <w:rPr>
                <w:sz w:val="24"/>
                <w:szCs w:val="24"/>
              </w:rPr>
            </w:pPr>
          </w:p>
          <w:p w:rsidR="00822742" w:rsidRDefault="00822742" w:rsidP="00B21F7F">
            <w:pPr>
              <w:rPr>
                <w:sz w:val="24"/>
                <w:szCs w:val="24"/>
              </w:rPr>
            </w:pPr>
          </w:p>
          <w:p w:rsidR="00822742" w:rsidRPr="0086185A" w:rsidRDefault="00822742" w:rsidP="00B21F7F">
            <w:pPr>
              <w:rPr>
                <w:sz w:val="24"/>
                <w:szCs w:val="24"/>
              </w:rPr>
            </w:pPr>
          </w:p>
        </w:tc>
      </w:tr>
      <w:tr w:rsidR="00FB16C5" w:rsidRPr="0086185A" w:rsidTr="00B21F7F">
        <w:trPr>
          <w:trHeight w:val="710"/>
        </w:trPr>
        <w:tc>
          <w:tcPr>
            <w:tcW w:w="1450" w:type="dxa"/>
          </w:tcPr>
          <w:p w:rsidR="00FB16C5" w:rsidRPr="0086185A" w:rsidRDefault="00FB16C5" w:rsidP="00B21F7F">
            <w:pPr>
              <w:jc w:val="center"/>
              <w:rPr>
                <w:sz w:val="144"/>
                <w:szCs w:val="144"/>
              </w:rPr>
            </w:pPr>
            <w:r w:rsidRPr="0086185A">
              <w:rPr>
                <w:sz w:val="144"/>
                <w:szCs w:val="144"/>
              </w:rPr>
              <w:t>A</w:t>
            </w:r>
          </w:p>
          <w:p w:rsidR="00FB16C5" w:rsidRPr="0086185A" w:rsidRDefault="00FB16C5" w:rsidP="00B21F7F">
            <w:pPr>
              <w:jc w:val="center"/>
              <w:rPr>
                <w:sz w:val="144"/>
                <w:szCs w:val="144"/>
              </w:rPr>
            </w:pPr>
            <w:r w:rsidRPr="0086185A">
              <w:rPr>
                <w:b/>
                <w:sz w:val="20"/>
                <w:szCs w:val="20"/>
              </w:rPr>
              <w:lastRenderedPageBreak/>
              <w:t>Application</w:t>
            </w:r>
          </w:p>
        </w:tc>
        <w:tc>
          <w:tcPr>
            <w:tcW w:w="7894" w:type="dxa"/>
          </w:tcPr>
          <w:p w:rsidR="00122518" w:rsidRDefault="004120AC" w:rsidP="00B21F7F">
            <w:pPr>
              <w:autoSpaceDE w:val="0"/>
              <w:autoSpaceDN w:val="0"/>
              <w:adjustRightInd w:val="0"/>
              <w:rPr>
                <w:rFonts w:cs="Arial-ItalicMS"/>
                <w:iCs/>
                <w:color w:val="000000"/>
                <w:sz w:val="24"/>
                <w:szCs w:val="24"/>
              </w:rPr>
            </w:pPr>
            <w:r w:rsidRPr="00122518">
              <w:rPr>
                <w:rFonts w:cs="Arial-ItalicMS"/>
                <w:iCs/>
                <w:color w:val="000000"/>
                <w:sz w:val="24"/>
                <w:szCs w:val="24"/>
              </w:rPr>
              <w:lastRenderedPageBreak/>
              <w:t>In the Application part of the lesson, s</w:t>
            </w:r>
            <w:r w:rsidR="00B21F7F" w:rsidRPr="00122518">
              <w:rPr>
                <w:rFonts w:cs="Arial-ItalicMS"/>
                <w:iCs/>
                <w:color w:val="000000"/>
                <w:sz w:val="24"/>
                <w:szCs w:val="24"/>
              </w:rPr>
              <w:t>tudents predict the areas of rectangles using partial square unit</w:t>
            </w:r>
            <w:r w:rsidRPr="00122518">
              <w:rPr>
                <w:rFonts w:cs="Arial-ItalicMS"/>
                <w:iCs/>
                <w:color w:val="000000"/>
                <w:sz w:val="24"/>
                <w:szCs w:val="24"/>
              </w:rPr>
              <w:t>s that are given to them</w:t>
            </w:r>
            <w:r w:rsidR="00B21F7F" w:rsidRPr="00122518">
              <w:rPr>
                <w:rFonts w:cs="Arial-ItalicMS"/>
                <w:iCs/>
                <w:color w:val="000000"/>
                <w:sz w:val="24"/>
                <w:szCs w:val="24"/>
              </w:rPr>
              <w:t xml:space="preserve">. Students </w:t>
            </w:r>
            <w:r w:rsidRPr="00122518">
              <w:rPr>
                <w:rFonts w:cs="Arial-ItalicMS"/>
                <w:iCs/>
                <w:color w:val="000000"/>
                <w:sz w:val="24"/>
                <w:szCs w:val="24"/>
              </w:rPr>
              <w:t xml:space="preserve">must </w:t>
            </w:r>
            <w:r w:rsidR="00B21F7F" w:rsidRPr="00122518">
              <w:rPr>
                <w:rFonts w:cs="Arial-ItalicMS"/>
                <w:iCs/>
                <w:color w:val="000000"/>
                <w:sz w:val="24"/>
                <w:szCs w:val="24"/>
              </w:rPr>
              <w:t>first visualize the square units covering the rectangles, then use strategies to</w:t>
            </w:r>
            <w:r w:rsidRPr="00122518">
              <w:rPr>
                <w:rFonts w:cs="Arial-ItalicMS"/>
                <w:iCs/>
                <w:color w:val="000000"/>
                <w:sz w:val="24"/>
                <w:szCs w:val="24"/>
              </w:rPr>
              <w:t xml:space="preserve"> </w:t>
            </w:r>
            <w:r w:rsidR="00B21F7F" w:rsidRPr="00122518">
              <w:rPr>
                <w:rFonts w:cs="Arial-ItalicMS"/>
                <w:iCs/>
                <w:color w:val="000000"/>
                <w:sz w:val="24"/>
                <w:szCs w:val="24"/>
              </w:rPr>
              <w:t>check their predictions. Students should focus on ensuring the square units are the same sizes and</w:t>
            </w:r>
            <w:r w:rsidRPr="00122518">
              <w:rPr>
                <w:rFonts w:cs="Arial-ItalicMS"/>
                <w:iCs/>
                <w:color w:val="000000"/>
                <w:sz w:val="24"/>
                <w:szCs w:val="24"/>
              </w:rPr>
              <w:t xml:space="preserve"> </w:t>
            </w:r>
            <w:r w:rsidR="00B21F7F" w:rsidRPr="00122518">
              <w:rPr>
                <w:rFonts w:cs="Arial-ItalicMS"/>
                <w:iCs/>
                <w:color w:val="000000"/>
                <w:sz w:val="24"/>
                <w:szCs w:val="24"/>
              </w:rPr>
              <w:t xml:space="preserve">are counted or multiplied accurately. </w:t>
            </w:r>
          </w:p>
          <w:p w:rsidR="00122518" w:rsidRDefault="00122518" w:rsidP="00B21F7F">
            <w:pPr>
              <w:autoSpaceDE w:val="0"/>
              <w:autoSpaceDN w:val="0"/>
              <w:adjustRightInd w:val="0"/>
              <w:rPr>
                <w:rFonts w:cs="Arial-ItalicMS"/>
                <w:iCs/>
                <w:color w:val="000000"/>
                <w:sz w:val="24"/>
                <w:szCs w:val="24"/>
              </w:rPr>
            </w:pPr>
          </w:p>
          <w:p w:rsidR="00B21F7F" w:rsidRPr="00122518" w:rsidRDefault="00B21F7F" w:rsidP="00B21F7F">
            <w:pPr>
              <w:autoSpaceDE w:val="0"/>
              <w:autoSpaceDN w:val="0"/>
              <w:adjustRightInd w:val="0"/>
              <w:rPr>
                <w:rFonts w:cs="Arial-ItalicMS"/>
                <w:b/>
                <w:i/>
                <w:iCs/>
                <w:color w:val="000000"/>
                <w:sz w:val="24"/>
                <w:szCs w:val="24"/>
              </w:rPr>
            </w:pPr>
            <w:r w:rsidRPr="00122518">
              <w:rPr>
                <w:rFonts w:cs="Arial-ItalicMS"/>
                <w:b/>
                <w:i/>
                <w:iCs/>
                <w:color w:val="000000"/>
                <w:sz w:val="24"/>
                <w:szCs w:val="24"/>
              </w:rPr>
              <w:lastRenderedPageBreak/>
              <w:t>This activity may also be used as an assessment.</w:t>
            </w:r>
          </w:p>
          <w:p w:rsidR="004120AC" w:rsidRPr="003A125E" w:rsidRDefault="004120AC" w:rsidP="00B21F7F">
            <w:pPr>
              <w:autoSpaceDE w:val="0"/>
              <w:autoSpaceDN w:val="0"/>
              <w:adjustRightInd w:val="0"/>
              <w:rPr>
                <w:rFonts w:cs="Arial-ItalicMS"/>
                <w:i/>
                <w:iCs/>
                <w:color w:val="000000"/>
                <w:sz w:val="24"/>
                <w:szCs w:val="24"/>
              </w:rPr>
            </w:pPr>
          </w:p>
          <w:p w:rsidR="00B21F7F" w:rsidRPr="003A125E" w:rsidRDefault="00B21F7F" w:rsidP="00B21F7F">
            <w:pPr>
              <w:autoSpaceDE w:val="0"/>
              <w:autoSpaceDN w:val="0"/>
              <w:adjustRightInd w:val="0"/>
              <w:rPr>
                <w:rFonts w:cs="ArialMS"/>
                <w:color w:val="000000"/>
                <w:sz w:val="24"/>
                <w:szCs w:val="24"/>
              </w:rPr>
            </w:pPr>
            <w:r w:rsidRPr="003A125E">
              <w:rPr>
                <w:rFonts w:cs="ArialMS"/>
                <w:color w:val="000000"/>
                <w:sz w:val="24"/>
                <w:szCs w:val="24"/>
              </w:rPr>
              <w:t>Distribute or display “Incomplete Rectangles” sheet.</w:t>
            </w:r>
          </w:p>
          <w:p w:rsidR="00B21F7F" w:rsidRPr="003A125E" w:rsidRDefault="004120AC" w:rsidP="00B21F7F">
            <w:pPr>
              <w:autoSpaceDE w:val="0"/>
              <w:autoSpaceDN w:val="0"/>
              <w:adjustRightInd w:val="0"/>
              <w:rPr>
                <w:rFonts w:cs="ArialMS"/>
                <w:color w:val="000000"/>
                <w:sz w:val="24"/>
                <w:szCs w:val="24"/>
              </w:rPr>
            </w:pPr>
            <w:r>
              <w:rPr>
                <w:rFonts w:cs="ArialMS"/>
                <w:color w:val="000000"/>
                <w:sz w:val="24"/>
                <w:szCs w:val="24"/>
              </w:rPr>
              <w:t>Ask</w:t>
            </w:r>
            <w:r w:rsidR="00B21F7F" w:rsidRPr="003A125E">
              <w:rPr>
                <w:rFonts w:cs="ArialMS"/>
                <w:color w:val="000000"/>
                <w:sz w:val="24"/>
                <w:szCs w:val="24"/>
              </w:rPr>
              <w:t xml:space="preserve"> students to predict the number of square units that would cover rectangle A.</w:t>
            </w:r>
            <w:r>
              <w:rPr>
                <w:rFonts w:cs="ArialMS"/>
                <w:color w:val="000000"/>
                <w:sz w:val="24"/>
                <w:szCs w:val="24"/>
              </w:rPr>
              <w:t xml:space="preserve">  Then, ask</w:t>
            </w:r>
            <w:r w:rsidR="00B21F7F" w:rsidRPr="003A125E">
              <w:rPr>
                <w:rFonts w:cs="ArialMS"/>
                <w:color w:val="000000"/>
                <w:sz w:val="24"/>
                <w:szCs w:val="24"/>
              </w:rPr>
              <w:t xml:space="preserve"> students to predict the number of square units that would cover rectangle B.</w:t>
            </w:r>
            <w:r>
              <w:rPr>
                <w:rFonts w:cs="ArialMS"/>
                <w:color w:val="000000"/>
                <w:sz w:val="24"/>
                <w:szCs w:val="24"/>
              </w:rPr>
              <w:t xml:space="preserve">  </w:t>
            </w:r>
            <w:r w:rsidRPr="003A125E">
              <w:rPr>
                <w:rFonts w:cs="ArialMS"/>
                <w:color w:val="000000"/>
                <w:sz w:val="24"/>
                <w:szCs w:val="24"/>
              </w:rPr>
              <w:t>Encourage students to demonstrate and share prediction strategies.</w:t>
            </w:r>
          </w:p>
          <w:p w:rsidR="004120AC" w:rsidRDefault="004120AC" w:rsidP="00B21F7F">
            <w:pPr>
              <w:autoSpaceDE w:val="0"/>
              <w:autoSpaceDN w:val="0"/>
              <w:adjustRightInd w:val="0"/>
              <w:rPr>
                <w:rFonts w:cs="ArialMS"/>
                <w:color w:val="000000"/>
                <w:sz w:val="24"/>
                <w:szCs w:val="24"/>
              </w:rPr>
            </w:pPr>
          </w:p>
          <w:p w:rsidR="00B21F7F" w:rsidRDefault="00B21F7F" w:rsidP="00B21F7F">
            <w:pPr>
              <w:autoSpaceDE w:val="0"/>
              <w:autoSpaceDN w:val="0"/>
              <w:adjustRightInd w:val="0"/>
              <w:rPr>
                <w:rFonts w:cs="ArialMS"/>
                <w:color w:val="000000"/>
                <w:sz w:val="24"/>
                <w:szCs w:val="24"/>
              </w:rPr>
            </w:pPr>
            <w:r w:rsidRPr="003A125E">
              <w:rPr>
                <w:rFonts w:cs="ArialMS"/>
                <w:color w:val="000000"/>
                <w:sz w:val="24"/>
                <w:szCs w:val="24"/>
              </w:rPr>
              <w:t xml:space="preserve">Allow students to solve the problems independently. </w:t>
            </w:r>
            <w:r w:rsidR="004120AC">
              <w:rPr>
                <w:rFonts w:cs="ArialMS"/>
                <w:color w:val="000000"/>
                <w:sz w:val="24"/>
                <w:szCs w:val="24"/>
              </w:rPr>
              <w:t xml:space="preserve">When done, have </w:t>
            </w:r>
            <w:r w:rsidRPr="003A125E">
              <w:rPr>
                <w:rFonts w:cs="ArialMS"/>
                <w:color w:val="000000"/>
                <w:sz w:val="24"/>
                <w:szCs w:val="24"/>
              </w:rPr>
              <w:t>students share and demonstrate their solution strategies</w:t>
            </w:r>
            <w:r w:rsidR="004120AC">
              <w:rPr>
                <w:rFonts w:cs="ArialMS"/>
                <w:color w:val="000000"/>
                <w:sz w:val="24"/>
                <w:szCs w:val="24"/>
              </w:rPr>
              <w:t xml:space="preserve"> and/</w:t>
            </w:r>
            <w:r w:rsidRPr="003A125E">
              <w:rPr>
                <w:rFonts w:cs="ArialMS"/>
                <w:color w:val="000000"/>
                <w:sz w:val="24"/>
                <w:szCs w:val="24"/>
              </w:rPr>
              <w:t>or collect</w:t>
            </w:r>
            <w:r w:rsidR="004120AC">
              <w:rPr>
                <w:rFonts w:cs="ArialMS"/>
                <w:color w:val="000000"/>
                <w:sz w:val="24"/>
                <w:szCs w:val="24"/>
              </w:rPr>
              <w:t xml:space="preserve"> them</w:t>
            </w:r>
            <w:r w:rsidRPr="003A125E">
              <w:rPr>
                <w:rFonts w:cs="ArialMS"/>
                <w:color w:val="000000"/>
                <w:sz w:val="24"/>
                <w:szCs w:val="24"/>
              </w:rPr>
              <w:t xml:space="preserve"> for evaluation.</w:t>
            </w:r>
          </w:p>
          <w:p w:rsidR="004120AC" w:rsidRPr="003A125E" w:rsidRDefault="004120AC" w:rsidP="00B21F7F">
            <w:pPr>
              <w:autoSpaceDE w:val="0"/>
              <w:autoSpaceDN w:val="0"/>
              <w:adjustRightInd w:val="0"/>
              <w:rPr>
                <w:rFonts w:cs="ArialMS"/>
                <w:color w:val="000000"/>
                <w:sz w:val="24"/>
                <w:szCs w:val="24"/>
              </w:rPr>
            </w:pPr>
          </w:p>
          <w:p w:rsidR="00B21F7F" w:rsidRDefault="00B21F7F" w:rsidP="00B21F7F">
            <w:pPr>
              <w:autoSpaceDE w:val="0"/>
              <w:autoSpaceDN w:val="0"/>
              <w:adjustRightInd w:val="0"/>
              <w:rPr>
                <w:rFonts w:cs="ArialMS"/>
                <w:color w:val="000000"/>
                <w:sz w:val="24"/>
                <w:szCs w:val="24"/>
                <w:u w:val="single"/>
              </w:rPr>
            </w:pPr>
            <w:r w:rsidRPr="00822742">
              <w:rPr>
                <w:rFonts w:cs="ArialMS"/>
                <w:color w:val="000000"/>
                <w:sz w:val="24"/>
                <w:szCs w:val="24"/>
                <w:u w:val="single"/>
              </w:rPr>
              <w:t>Exploring Area Online</w:t>
            </w:r>
            <w:r w:rsidR="00822742" w:rsidRPr="00822742">
              <w:rPr>
                <w:rFonts w:cs="ArialMS"/>
                <w:color w:val="000000"/>
                <w:sz w:val="24"/>
                <w:szCs w:val="24"/>
                <w:u w:val="single"/>
              </w:rPr>
              <w:t xml:space="preserve"> Practice</w:t>
            </w:r>
          </w:p>
          <w:p w:rsidR="00B21F7F" w:rsidRDefault="00B21F7F" w:rsidP="00B21F7F">
            <w:pPr>
              <w:autoSpaceDE w:val="0"/>
              <w:autoSpaceDN w:val="0"/>
              <w:adjustRightInd w:val="0"/>
              <w:rPr>
                <w:rFonts w:cs="ArialMS"/>
                <w:color w:val="000000"/>
                <w:sz w:val="24"/>
                <w:szCs w:val="24"/>
              </w:rPr>
            </w:pPr>
            <w:r w:rsidRPr="003A125E">
              <w:rPr>
                <w:rFonts w:cs="ArialMS"/>
                <w:color w:val="000000"/>
                <w:sz w:val="24"/>
                <w:szCs w:val="24"/>
              </w:rPr>
              <w:t xml:space="preserve">Connect to </w:t>
            </w:r>
            <w:hyperlink r:id="rId7" w:history="1">
              <w:r w:rsidR="003A125E" w:rsidRPr="00152463">
                <w:rPr>
                  <w:rStyle w:val="Hyperlink"/>
                  <w:rFonts w:cs="ArialMS"/>
                  <w:sz w:val="24"/>
                  <w:szCs w:val="24"/>
                </w:rPr>
                <w:t>http://www.shodor.org/interac</w:t>
              </w:r>
              <w:r w:rsidR="003A125E" w:rsidRPr="00152463">
                <w:rPr>
                  <w:rStyle w:val="Hyperlink"/>
                  <w:rFonts w:cs="ArialMS"/>
                  <w:sz w:val="24"/>
                  <w:szCs w:val="24"/>
                </w:rPr>
                <w:t>t</w:t>
              </w:r>
              <w:r w:rsidR="003A125E" w:rsidRPr="00152463">
                <w:rPr>
                  <w:rStyle w:val="Hyperlink"/>
                  <w:rFonts w:cs="ArialMS"/>
                  <w:sz w:val="24"/>
                  <w:szCs w:val="24"/>
                </w:rPr>
                <w:t>ivate/activities/AreaExplorer/</w:t>
              </w:r>
            </w:hyperlink>
          </w:p>
          <w:p w:rsidR="00B21F7F" w:rsidRPr="003A125E" w:rsidRDefault="00822742" w:rsidP="00822742">
            <w:pPr>
              <w:numPr>
                <w:ilvl w:val="0"/>
                <w:numId w:val="21"/>
              </w:numPr>
              <w:autoSpaceDE w:val="0"/>
              <w:autoSpaceDN w:val="0"/>
              <w:adjustRightInd w:val="0"/>
              <w:rPr>
                <w:rFonts w:cs="ArialMS"/>
                <w:color w:val="000000"/>
                <w:sz w:val="24"/>
                <w:szCs w:val="24"/>
              </w:rPr>
            </w:pPr>
            <w:r>
              <w:rPr>
                <w:rFonts w:cs="ArialMS"/>
                <w:color w:val="000000"/>
                <w:sz w:val="24"/>
                <w:szCs w:val="24"/>
              </w:rPr>
              <w:t xml:space="preserve"> </w:t>
            </w:r>
            <w:r w:rsidR="00B21F7F" w:rsidRPr="003A125E">
              <w:rPr>
                <w:rFonts w:cs="ArialMS"/>
                <w:color w:val="000000"/>
                <w:sz w:val="24"/>
                <w:szCs w:val="24"/>
              </w:rPr>
              <w:t>Click on Show Outline.</w:t>
            </w:r>
          </w:p>
          <w:p w:rsidR="00B21F7F" w:rsidRPr="003A125E" w:rsidRDefault="00822742" w:rsidP="00822742">
            <w:pPr>
              <w:numPr>
                <w:ilvl w:val="0"/>
                <w:numId w:val="21"/>
              </w:numPr>
              <w:autoSpaceDE w:val="0"/>
              <w:autoSpaceDN w:val="0"/>
              <w:adjustRightInd w:val="0"/>
              <w:rPr>
                <w:rFonts w:cs="ArialMS"/>
                <w:color w:val="000000"/>
                <w:sz w:val="24"/>
                <w:szCs w:val="24"/>
              </w:rPr>
            </w:pPr>
            <w:r>
              <w:rPr>
                <w:rFonts w:cs="ArialMS"/>
                <w:color w:val="000000"/>
                <w:sz w:val="24"/>
                <w:szCs w:val="24"/>
              </w:rPr>
              <w:t xml:space="preserve"> </w:t>
            </w:r>
            <w:r w:rsidR="00B21F7F" w:rsidRPr="003A125E">
              <w:rPr>
                <w:rFonts w:cs="ArialMS"/>
                <w:color w:val="000000"/>
                <w:sz w:val="24"/>
                <w:szCs w:val="24"/>
              </w:rPr>
              <w:t>Check the box to Only Draw Rectangular Shapes.</w:t>
            </w:r>
          </w:p>
          <w:p w:rsidR="00B21F7F" w:rsidRPr="00822742" w:rsidRDefault="00822742" w:rsidP="00B21F7F">
            <w:pPr>
              <w:numPr>
                <w:ilvl w:val="0"/>
                <w:numId w:val="21"/>
              </w:numPr>
              <w:autoSpaceDE w:val="0"/>
              <w:autoSpaceDN w:val="0"/>
              <w:adjustRightInd w:val="0"/>
              <w:rPr>
                <w:rFonts w:cs="ArialMS"/>
                <w:color w:val="000000"/>
                <w:sz w:val="24"/>
                <w:szCs w:val="24"/>
              </w:rPr>
            </w:pPr>
            <w:r>
              <w:rPr>
                <w:rFonts w:cs="ArialMS"/>
                <w:color w:val="000000"/>
                <w:sz w:val="24"/>
                <w:szCs w:val="24"/>
              </w:rPr>
              <w:t xml:space="preserve"> </w:t>
            </w:r>
            <w:r w:rsidR="00B21F7F" w:rsidRPr="003A125E">
              <w:rPr>
                <w:rFonts w:cs="ArialMS"/>
                <w:color w:val="000000"/>
                <w:sz w:val="24"/>
                <w:szCs w:val="24"/>
              </w:rPr>
              <w:t xml:space="preserve">Allow students to find the area of the rectangle </w:t>
            </w:r>
            <w:r>
              <w:rPr>
                <w:rFonts w:cs="ArialMS"/>
                <w:color w:val="000000"/>
                <w:sz w:val="24"/>
                <w:szCs w:val="24"/>
              </w:rPr>
              <w:t>and write what they think it is in their interactive notebooks/journals</w:t>
            </w:r>
            <w:r w:rsidR="00B21F7F" w:rsidRPr="003A125E">
              <w:rPr>
                <w:rFonts w:cs="ArialMS"/>
                <w:color w:val="000000"/>
                <w:sz w:val="24"/>
                <w:szCs w:val="24"/>
              </w:rPr>
              <w:t>. They may turn and talk to a partner before</w:t>
            </w:r>
            <w:r>
              <w:rPr>
                <w:rFonts w:cs="ArialMS"/>
                <w:color w:val="000000"/>
                <w:sz w:val="24"/>
                <w:szCs w:val="24"/>
              </w:rPr>
              <w:t xml:space="preserve"> </w:t>
            </w:r>
            <w:r w:rsidR="00B21F7F" w:rsidRPr="00822742">
              <w:rPr>
                <w:rFonts w:cs="ArialMS"/>
                <w:color w:val="000000"/>
                <w:sz w:val="24"/>
                <w:szCs w:val="24"/>
              </w:rPr>
              <w:t>raising their hands to answer.</w:t>
            </w:r>
          </w:p>
          <w:p w:rsidR="00B21F7F" w:rsidRPr="003A125E" w:rsidRDefault="00822742" w:rsidP="00822742">
            <w:pPr>
              <w:numPr>
                <w:ilvl w:val="0"/>
                <w:numId w:val="21"/>
              </w:numPr>
              <w:autoSpaceDE w:val="0"/>
              <w:autoSpaceDN w:val="0"/>
              <w:adjustRightInd w:val="0"/>
              <w:rPr>
                <w:rFonts w:cs="ArialMS"/>
                <w:color w:val="000000"/>
                <w:sz w:val="24"/>
                <w:szCs w:val="24"/>
              </w:rPr>
            </w:pPr>
            <w:r>
              <w:rPr>
                <w:rFonts w:cs="ArialMS"/>
                <w:color w:val="000000"/>
                <w:sz w:val="24"/>
                <w:szCs w:val="24"/>
              </w:rPr>
              <w:t xml:space="preserve"> </w:t>
            </w:r>
            <w:r w:rsidR="00B21F7F" w:rsidRPr="003A125E">
              <w:rPr>
                <w:rFonts w:cs="ArialMS"/>
                <w:color w:val="000000"/>
                <w:sz w:val="24"/>
                <w:szCs w:val="24"/>
              </w:rPr>
              <w:t>Type, or have a student type, the measurement in the box.</w:t>
            </w:r>
          </w:p>
          <w:p w:rsidR="00B21F7F" w:rsidRPr="003A125E" w:rsidRDefault="00822742" w:rsidP="00822742">
            <w:pPr>
              <w:numPr>
                <w:ilvl w:val="0"/>
                <w:numId w:val="21"/>
              </w:numPr>
              <w:autoSpaceDE w:val="0"/>
              <w:autoSpaceDN w:val="0"/>
              <w:adjustRightInd w:val="0"/>
              <w:rPr>
                <w:rFonts w:cs="ArialMS"/>
                <w:color w:val="000000"/>
                <w:sz w:val="24"/>
                <w:szCs w:val="24"/>
              </w:rPr>
            </w:pPr>
            <w:r>
              <w:rPr>
                <w:rFonts w:cs="ArialMS"/>
                <w:color w:val="000000"/>
                <w:sz w:val="24"/>
                <w:szCs w:val="24"/>
              </w:rPr>
              <w:t xml:space="preserve"> </w:t>
            </w:r>
            <w:r w:rsidR="00B21F7F" w:rsidRPr="003A125E">
              <w:rPr>
                <w:rFonts w:cs="ArialMS"/>
                <w:color w:val="000000"/>
                <w:sz w:val="24"/>
                <w:szCs w:val="24"/>
              </w:rPr>
              <w:t>Click on Check Answer</w:t>
            </w:r>
          </w:p>
          <w:p w:rsidR="00B21F7F" w:rsidRPr="003A125E" w:rsidRDefault="00822742" w:rsidP="00822742">
            <w:pPr>
              <w:numPr>
                <w:ilvl w:val="0"/>
                <w:numId w:val="21"/>
              </w:numPr>
              <w:autoSpaceDE w:val="0"/>
              <w:autoSpaceDN w:val="0"/>
              <w:adjustRightInd w:val="0"/>
              <w:rPr>
                <w:rFonts w:cs="ArialMS"/>
                <w:color w:val="000000"/>
                <w:sz w:val="24"/>
                <w:szCs w:val="24"/>
              </w:rPr>
            </w:pPr>
            <w:r>
              <w:rPr>
                <w:rFonts w:cs="ArialMS"/>
                <w:color w:val="000000"/>
                <w:sz w:val="24"/>
                <w:szCs w:val="24"/>
              </w:rPr>
              <w:t xml:space="preserve"> </w:t>
            </w:r>
            <w:r w:rsidR="00B21F7F" w:rsidRPr="003A125E">
              <w:rPr>
                <w:rFonts w:cs="ArialMS"/>
                <w:color w:val="000000"/>
                <w:sz w:val="24"/>
                <w:szCs w:val="24"/>
              </w:rPr>
              <w:t>Click on Draw New Shape.</w:t>
            </w:r>
          </w:p>
          <w:p w:rsidR="00B21F7F" w:rsidRPr="003A125E" w:rsidRDefault="00822742" w:rsidP="00822742">
            <w:pPr>
              <w:numPr>
                <w:ilvl w:val="0"/>
                <w:numId w:val="21"/>
              </w:numPr>
              <w:autoSpaceDE w:val="0"/>
              <w:autoSpaceDN w:val="0"/>
              <w:adjustRightInd w:val="0"/>
              <w:rPr>
                <w:rFonts w:cs="ArialMS"/>
                <w:color w:val="000000"/>
                <w:sz w:val="24"/>
                <w:szCs w:val="24"/>
              </w:rPr>
            </w:pPr>
            <w:r>
              <w:rPr>
                <w:rFonts w:cs="ArialMS"/>
                <w:color w:val="000000"/>
                <w:sz w:val="24"/>
                <w:szCs w:val="24"/>
              </w:rPr>
              <w:t xml:space="preserve"> </w:t>
            </w:r>
            <w:r w:rsidR="00B21F7F" w:rsidRPr="003A125E">
              <w:rPr>
                <w:rFonts w:cs="ArialMS"/>
                <w:color w:val="000000"/>
                <w:sz w:val="24"/>
                <w:szCs w:val="24"/>
              </w:rPr>
              <w:t>Repeat until students seem to be able to correctly answer the questions consistently, or for 5 minutes.</w:t>
            </w:r>
          </w:p>
          <w:p w:rsidR="00FC69DB" w:rsidRPr="003A125E" w:rsidRDefault="00822742" w:rsidP="00822742">
            <w:pPr>
              <w:numPr>
                <w:ilvl w:val="0"/>
                <w:numId w:val="21"/>
              </w:numPr>
              <w:autoSpaceDE w:val="0"/>
              <w:autoSpaceDN w:val="0"/>
              <w:adjustRightInd w:val="0"/>
              <w:rPr>
                <w:rFonts w:cs="ArialMS"/>
                <w:color w:val="000000"/>
                <w:sz w:val="24"/>
                <w:szCs w:val="24"/>
              </w:rPr>
            </w:pPr>
            <w:r>
              <w:rPr>
                <w:rFonts w:cs="ArialMS"/>
                <w:color w:val="000000"/>
                <w:sz w:val="24"/>
                <w:szCs w:val="24"/>
              </w:rPr>
              <w:t xml:space="preserve"> </w:t>
            </w:r>
            <w:r w:rsidR="00B21F7F" w:rsidRPr="003A125E">
              <w:rPr>
                <w:rFonts w:cs="ArialMS"/>
                <w:color w:val="000000"/>
                <w:sz w:val="24"/>
                <w:szCs w:val="24"/>
              </w:rPr>
              <w:t>Click on Draw New Shape.</w:t>
            </w:r>
          </w:p>
          <w:p w:rsidR="003A125E" w:rsidRPr="003A125E" w:rsidRDefault="003A125E" w:rsidP="00B21F7F">
            <w:pPr>
              <w:autoSpaceDE w:val="0"/>
              <w:autoSpaceDN w:val="0"/>
              <w:adjustRightInd w:val="0"/>
              <w:rPr>
                <w:rFonts w:cs="ArialMS"/>
                <w:color w:val="000000"/>
                <w:sz w:val="24"/>
                <w:szCs w:val="24"/>
              </w:rPr>
            </w:pPr>
          </w:p>
          <w:p w:rsidR="003A125E" w:rsidRPr="003A125E" w:rsidRDefault="00822742" w:rsidP="003A125E">
            <w:pPr>
              <w:autoSpaceDE w:val="0"/>
              <w:autoSpaceDN w:val="0"/>
              <w:adjustRightInd w:val="0"/>
              <w:rPr>
                <w:rFonts w:cs="ArialMS"/>
                <w:sz w:val="24"/>
                <w:szCs w:val="24"/>
              </w:rPr>
            </w:pPr>
            <w:r>
              <w:rPr>
                <w:rFonts w:cs="ArialMS"/>
                <w:sz w:val="24"/>
                <w:szCs w:val="24"/>
              </w:rPr>
              <w:t>Have students draw two of the</w:t>
            </w:r>
            <w:r w:rsidR="003A125E" w:rsidRPr="003A125E">
              <w:rPr>
                <w:rFonts w:cs="ArialMS"/>
                <w:sz w:val="24"/>
                <w:szCs w:val="24"/>
              </w:rPr>
              <w:t xml:space="preserve"> shapes in their Math Journals</w:t>
            </w:r>
            <w:r>
              <w:rPr>
                <w:rFonts w:cs="ArialMS"/>
                <w:sz w:val="24"/>
                <w:szCs w:val="24"/>
              </w:rPr>
              <w:t>/Interactive Notebooks</w:t>
            </w:r>
            <w:r w:rsidR="003A125E" w:rsidRPr="003A125E">
              <w:rPr>
                <w:rFonts w:cs="ArialMS"/>
                <w:sz w:val="24"/>
                <w:szCs w:val="24"/>
              </w:rPr>
              <w:t xml:space="preserve"> and find the area. They should explain how they found the area of the rectangle using at least one complete sentence.</w:t>
            </w:r>
          </w:p>
        </w:tc>
        <w:tc>
          <w:tcPr>
            <w:tcW w:w="1874" w:type="dxa"/>
          </w:tcPr>
          <w:p w:rsidR="00EF26C0" w:rsidRDefault="00822742" w:rsidP="00B21F7F">
            <w:pPr>
              <w:rPr>
                <w:sz w:val="24"/>
                <w:szCs w:val="24"/>
              </w:rPr>
            </w:pPr>
            <w:r>
              <w:rPr>
                <w:sz w:val="24"/>
                <w:szCs w:val="24"/>
              </w:rPr>
              <w:lastRenderedPageBreak/>
              <w:t>Generating and Testing Hypotheses</w:t>
            </w:r>
          </w:p>
          <w:p w:rsidR="00822742" w:rsidRDefault="00822742" w:rsidP="00B21F7F">
            <w:pPr>
              <w:rPr>
                <w:sz w:val="24"/>
                <w:szCs w:val="24"/>
              </w:rPr>
            </w:pPr>
          </w:p>
          <w:p w:rsidR="00822742" w:rsidRPr="00122518" w:rsidRDefault="00822742" w:rsidP="00B21F7F">
            <w:pPr>
              <w:rPr>
                <w:sz w:val="24"/>
                <w:szCs w:val="24"/>
              </w:rPr>
            </w:pPr>
            <w:r w:rsidRPr="00122518">
              <w:rPr>
                <w:sz w:val="24"/>
                <w:szCs w:val="24"/>
              </w:rPr>
              <w:t>Providing Feedback</w:t>
            </w:r>
          </w:p>
          <w:p w:rsidR="00822742" w:rsidRDefault="00822742" w:rsidP="00B21F7F">
            <w:pPr>
              <w:rPr>
                <w:sz w:val="24"/>
                <w:szCs w:val="24"/>
              </w:rPr>
            </w:pPr>
          </w:p>
          <w:p w:rsidR="00822742" w:rsidRDefault="00822742" w:rsidP="00B21F7F">
            <w:pPr>
              <w:rPr>
                <w:sz w:val="24"/>
                <w:szCs w:val="24"/>
              </w:rPr>
            </w:pPr>
            <w:r>
              <w:rPr>
                <w:sz w:val="24"/>
                <w:szCs w:val="24"/>
              </w:rPr>
              <w:t>Summarizing and Note-Taking</w:t>
            </w:r>
          </w:p>
          <w:p w:rsidR="00822742" w:rsidRDefault="00822742" w:rsidP="00B21F7F">
            <w:pPr>
              <w:rPr>
                <w:sz w:val="24"/>
                <w:szCs w:val="24"/>
              </w:rPr>
            </w:pPr>
          </w:p>
          <w:p w:rsidR="00822742" w:rsidRDefault="00822742" w:rsidP="00B21F7F">
            <w:pPr>
              <w:rPr>
                <w:sz w:val="24"/>
                <w:szCs w:val="24"/>
              </w:rPr>
            </w:pPr>
            <w:r>
              <w:rPr>
                <w:sz w:val="24"/>
                <w:szCs w:val="24"/>
              </w:rPr>
              <w:t>Non linguistic Representations</w:t>
            </w:r>
          </w:p>
          <w:p w:rsidR="00822742" w:rsidRDefault="00822742" w:rsidP="00B21F7F">
            <w:pPr>
              <w:rPr>
                <w:sz w:val="24"/>
                <w:szCs w:val="24"/>
              </w:rPr>
            </w:pPr>
          </w:p>
          <w:p w:rsidR="00822742" w:rsidRPr="0086185A" w:rsidRDefault="00822742" w:rsidP="00B21F7F">
            <w:pPr>
              <w:rPr>
                <w:sz w:val="24"/>
                <w:szCs w:val="24"/>
              </w:rPr>
            </w:pPr>
            <w:r>
              <w:rPr>
                <w:sz w:val="24"/>
                <w:szCs w:val="24"/>
              </w:rPr>
              <w:t>Homework and Practice</w:t>
            </w:r>
          </w:p>
        </w:tc>
      </w:tr>
      <w:tr w:rsidR="00F95439" w:rsidRPr="0086185A" w:rsidTr="00B21F7F">
        <w:trPr>
          <w:trHeight w:val="1774"/>
        </w:trPr>
        <w:tc>
          <w:tcPr>
            <w:tcW w:w="1450" w:type="dxa"/>
          </w:tcPr>
          <w:p w:rsidR="00F95439" w:rsidRPr="0086185A" w:rsidRDefault="00F95439" w:rsidP="00B21F7F">
            <w:pPr>
              <w:jc w:val="center"/>
              <w:rPr>
                <w:sz w:val="144"/>
                <w:szCs w:val="144"/>
              </w:rPr>
            </w:pPr>
            <w:r w:rsidRPr="0086185A">
              <w:rPr>
                <w:sz w:val="144"/>
                <w:szCs w:val="144"/>
              </w:rPr>
              <w:lastRenderedPageBreak/>
              <w:t>G</w:t>
            </w:r>
          </w:p>
          <w:p w:rsidR="00F95439" w:rsidRPr="0086185A" w:rsidRDefault="00F95439" w:rsidP="00B21F7F">
            <w:pPr>
              <w:jc w:val="center"/>
              <w:rPr>
                <w:sz w:val="144"/>
                <w:szCs w:val="144"/>
              </w:rPr>
            </w:pPr>
            <w:r w:rsidRPr="0086185A">
              <w:rPr>
                <w:b/>
                <w:sz w:val="20"/>
                <w:szCs w:val="20"/>
              </w:rPr>
              <w:t>Revisit the Goal</w:t>
            </w:r>
          </w:p>
        </w:tc>
        <w:tc>
          <w:tcPr>
            <w:tcW w:w="7894" w:type="dxa"/>
          </w:tcPr>
          <w:p w:rsidR="00F95439" w:rsidRPr="003A125E" w:rsidRDefault="00F95439" w:rsidP="00B21F7F">
            <w:pPr>
              <w:rPr>
                <w:sz w:val="24"/>
                <w:szCs w:val="24"/>
              </w:rPr>
            </w:pPr>
            <w:r w:rsidRPr="003A125E">
              <w:rPr>
                <w:sz w:val="24"/>
                <w:szCs w:val="24"/>
              </w:rPr>
              <w:t>Have students write a statement of learning in their interactive notebooks/journals using words and pictures.  Have students share their entry with other students.</w:t>
            </w:r>
          </w:p>
          <w:p w:rsidR="0086185A" w:rsidRPr="003A125E" w:rsidRDefault="0086185A" w:rsidP="00B21F7F">
            <w:pPr>
              <w:rPr>
                <w:sz w:val="24"/>
                <w:szCs w:val="24"/>
              </w:rPr>
            </w:pPr>
          </w:p>
          <w:p w:rsidR="00F95439" w:rsidRPr="003A125E" w:rsidRDefault="00F95439" w:rsidP="00B21F7F">
            <w:pPr>
              <w:rPr>
                <w:sz w:val="24"/>
                <w:szCs w:val="24"/>
                <w:u w:val="single"/>
              </w:rPr>
            </w:pPr>
            <w:r w:rsidRPr="003A125E">
              <w:rPr>
                <w:sz w:val="24"/>
                <w:szCs w:val="24"/>
                <w:u w:val="single"/>
              </w:rPr>
              <w:t>State and Rate</w:t>
            </w:r>
          </w:p>
          <w:p w:rsidR="00AC5370" w:rsidRPr="003A125E" w:rsidRDefault="00F95439" w:rsidP="00B21F7F">
            <w:pPr>
              <w:rPr>
                <w:sz w:val="24"/>
                <w:szCs w:val="24"/>
              </w:rPr>
            </w:pPr>
            <w:r w:rsidRPr="003A125E">
              <w:rPr>
                <w:sz w:val="24"/>
                <w:szCs w:val="24"/>
              </w:rPr>
              <w:t xml:space="preserve">Objective:  </w:t>
            </w:r>
            <w:r w:rsidR="00AC5370" w:rsidRPr="003A125E">
              <w:rPr>
                <w:sz w:val="24"/>
                <w:szCs w:val="24"/>
              </w:rPr>
              <w:t xml:space="preserve">“I can count square units to determine and compare the areas of rectangles.” </w:t>
            </w:r>
          </w:p>
          <w:p w:rsidR="00F95439" w:rsidRPr="003A125E" w:rsidRDefault="00F95439" w:rsidP="00B21F7F">
            <w:pPr>
              <w:rPr>
                <w:sz w:val="24"/>
                <w:szCs w:val="24"/>
              </w:rPr>
            </w:pPr>
            <w:r w:rsidRPr="003A125E">
              <w:rPr>
                <w:sz w:val="24"/>
                <w:szCs w:val="24"/>
              </w:rPr>
              <w:t xml:space="preserve">Students rate themselves to the goal (1, 2, 3, </w:t>
            </w:r>
            <w:proofErr w:type="gramStart"/>
            <w:r w:rsidRPr="003A125E">
              <w:rPr>
                <w:sz w:val="24"/>
                <w:szCs w:val="24"/>
              </w:rPr>
              <w:t>4</w:t>
            </w:r>
            <w:proofErr w:type="gramEnd"/>
            <w:r w:rsidRPr="003A125E">
              <w:rPr>
                <w:sz w:val="24"/>
                <w:szCs w:val="24"/>
              </w:rPr>
              <w:t>).</w:t>
            </w:r>
          </w:p>
        </w:tc>
        <w:tc>
          <w:tcPr>
            <w:tcW w:w="1874" w:type="dxa"/>
          </w:tcPr>
          <w:p w:rsidR="00F95439" w:rsidRPr="0086185A" w:rsidRDefault="00F95439" w:rsidP="00B21F7F">
            <w:pPr>
              <w:rPr>
                <w:sz w:val="24"/>
                <w:szCs w:val="24"/>
              </w:rPr>
            </w:pPr>
            <w:r w:rsidRPr="0086185A">
              <w:rPr>
                <w:sz w:val="24"/>
                <w:szCs w:val="24"/>
              </w:rPr>
              <w:t>Setting Objectives and Providing Feedback</w:t>
            </w:r>
          </w:p>
          <w:p w:rsidR="00F95439" w:rsidRPr="0086185A" w:rsidRDefault="00F95439" w:rsidP="00B21F7F">
            <w:pPr>
              <w:rPr>
                <w:sz w:val="24"/>
                <w:szCs w:val="24"/>
              </w:rPr>
            </w:pPr>
          </w:p>
          <w:p w:rsidR="00F95439" w:rsidRPr="0086185A" w:rsidRDefault="00F95439" w:rsidP="00B21F7F">
            <w:pPr>
              <w:rPr>
                <w:sz w:val="24"/>
                <w:szCs w:val="24"/>
              </w:rPr>
            </w:pPr>
            <w:r w:rsidRPr="0086185A">
              <w:rPr>
                <w:sz w:val="24"/>
                <w:szCs w:val="24"/>
              </w:rPr>
              <w:t>Summarizing and Note-Taking</w:t>
            </w:r>
          </w:p>
        </w:tc>
      </w:tr>
    </w:tbl>
    <w:p w:rsidR="0086185A" w:rsidRDefault="0086185A" w:rsidP="009D30F6">
      <w:pPr>
        <w:autoSpaceDE w:val="0"/>
        <w:autoSpaceDN w:val="0"/>
        <w:adjustRightInd w:val="0"/>
        <w:rPr>
          <w:rFonts w:cs="ArialMS"/>
          <w:b/>
          <w:sz w:val="24"/>
          <w:szCs w:val="24"/>
        </w:rPr>
      </w:pPr>
    </w:p>
    <w:p w:rsidR="00122518" w:rsidRDefault="00122518" w:rsidP="009D30F6">
      <w:pPr>
        <w:autoSpaceDE w:val="0"/>
        <w:autoSpaceDN w:val="0"/>
        <w:adjustRightInd w:val="0"/>
        <w:rPr>
          <w:rFonts w:cs="ArialMS"/>
          <w:b/>
          <w:sz w:val="24"/>
          <w:szCs w:val="24"/>
        </w:rPr>
      </w:pPr>
    </w:p>
    <w:p w:rsidR="00122518" w:rsidRDefault="00122518" w:rsidP="009D30F6">
      <w:pPr>
        <w:autoSpaceDE w:val="0"/>
        <w:autoSpaceDN w:val="0"/>
        <w:adjustRightInd w:val="0"/>
        <w:rPr>
          <w:rFonts w:cs="ArialMS"/>
          <w:b/>
          <w:sz w:val="24"/>
          <w:szCs w:val="24"/>
        </w:rPr>
      </w:pPr>
    </w:p>
    <w:p w:rsidR="00122518" w:rsidRDefault="00122518" w:rsidP="009D30F6">
      <w:pPr>
        <w:autoSpaceDE w:val="0"/>
        <w:autoSpaceDN w:val="0"/>
        <w:adjustRightInd w:val="0"/>
        <w:rPr>
          <w:rFonts w:cs="ArialMS"/>
          <w:b/>
          <w:sz w:val="24"/>
          <w:szCs w:val="24"/>
        </w:rPr>
      </w:pPr>
    </w:p>
    <w:p w:rsidR="00122518" w:rsidRDefault="00122518" w:rsidP="009D30F6">
      <w:pPr>
        <w:autoSpaceDE w:val="0"/>
        <w:autoSpaceDN w:val="0"/>
        <w:adjustRightInd w:val="0"/>
        <w:rPr>
          <w:rFonts w:cs="ArialMS"/>
          <w:b/>
          <w:sz w:val="24"/>
          <w:szCs w:val="24"/>
        </w:rPr>
      </w:pPr>
    </w:p>
    <w:p w:rsidR="00122518" w:rsidRDefault="00122518" w:rsidP="009D30F6">
      <w:pPr>
        <w:autoSpaceDE w:val="0"/>
        <w:autoSpaceDN w:val="0"/>
        <w:adjustRightInd w:val="0"/>
        <w:rPr>
          <w:rFonts w:cs="ArialMS"/>
          <w:b/>
          <w:sz w:val="24"/>
          <w:szCs w:val="24"/>
        </w:rPr>
      </w:pPr>
    </w:p>
    <w:p w:rsidR="00122518" w:rsidRDefault="00122518" w:rsidP="009D30F6">
      <w:pPr>
        <w:autoSpaceDE w:val="0"/>
        <w:autoSpaceDN w:val="0"/>
        <w:adjustRightInd w:val="0"/>
        <w:rPr>
          <w:rFonts w:cs="ArialMS"/>
          <w:b/>
          <w:sz w:val="24"/>
          <w:szCs w:val="24"/>
        </w:rPr>
      </w:pPr>
    </w:p>
    <w:p w:rsidR="00122518" w:rsidRDefault="00122518" w:rsidP="009D30F6">
      <w:pPr>
        <w:autoSpaceDE w:val="0"/>
        <w:autoSpaceDN w:val="0"/>
        <w:adjustRightInd w:val="0"/>
        <w:rPr>
          <w:rFonts w:cs="ArialMS"/>
          <w:b/>
          <w:sz w:val="24"/>
          <w:szCs w:val="24"/>
        </w:rPr>
      </w:pPr>
    </w:p>
    <w:p w:rsidR="00122518" w:rsidRDefault="00122518" w:rsidP="009D30F6">
      <w:pPr>
        <w:autoSpaceDE w:val="0"/>
        <w:autoSpaceDN w:val="0"/>
        <w:adjustRightInd w:val="0"/>
        <w:rPr>
          <w:rFonts w:cs="ArialMS"/>
          <w:b/>
          <w:sz w:val="24"/>
          <w:szCs w:val="24"/>
        </w:rPr>
      </w:pPr>
    </w:p>
    <w:p w:rsidR="00122518" w:rsidRDefault="00122518" w:rsidP="009D30F6">
      <w:pPr>
        <w:autoSpaceDE w:val="0"/>
        <w:autoSpaceDN w:val="0"/>
        <w:adjustRightInd w:val="0"/>
        <w:rPr>
          <w:rFonts w:cs="ArialMS"/>
          <w:b/>
          <w:sz w:val="24"/>
          <w:szCs w:val="24"/>
        </w:rPr>
      </w:pPr>
    </w:p>
    <w:p w:rsidR="00122518" w:rsidRDefault="00122518" w:rsidP="009D30F6">
      <w:pPr>
        <w:autoSpaceDE w:val="0"/>
        <w:autoSpaceDN w:val="0"/>
        <w:adjustRightInd w:val="0"/>
        <w:rPr>
          <w:rFonts w:cs="ArialMS"/>
          <w:b/>
          <w:sz w:val="24"/>
          <w:szCs w:val="24"/>
        </w:rPr>
      </w:pPr>
    </w:p>
    <w:p w:rsidR="00122518" w:rsidRDefault="00122518" w:rsidP="009D30F6">
      <w:pPr>
        <w:autoSpaceDE w:val="0"/>
        <w:autoSpaceDN w:val="0"/>
        <w:adjustRightInd w:val="0"/>
        <w:rPr>
          <w:rFonts w:cs="ArialMS"/>
          <w:b/>
          <w:sz w:val="24"/>
          <w:szCs w:val="24"/>
        </w:rPr>
      </w:pPr>
    </w:p>
    <w:p w:rsidR="009D30F6" w:rsidRPr="003A125E" w:rsidRDefault="009D30F6" w:rsidP="009D30F6">
      <w:pPr>
        <w:autoSpaceDE w:val="0"/>
        <w:autoSpaceDN w:val="0"/>
        <w:adjustRightInd w:val="0"/>
        <w:rPr>
          <w:rFonts w:cs="ArialMS"/>
          <w:b/>
          <w:sz w:val="24"/>
          <w:szCs w:val="24"/>
        </w:rPr>
      </w:pPr>
      <w:r w:rsidRPr="003A125E">
        <w:rPr>
          <w:rFonts w:cs="ArialMS"/>
          <w:b/>
          <w:sz w:val="24"/>
          <w:szCs w:val="24"/>
        </w:rPr>
        <w:lastRenderedPageBreak/>
        <w:t>Math Journal</w:t>
      </w:r>
      <w:r w:rsidR="00104075" w:rsidRPr="003A125E">
        <w:rPr>
          <w:rFonts w:cs="ArialMS"/>
          <w:b/>
          <w:sz w:val="24"/>
          <w:szCs w:val="24"/>
        </w:rPr>
        <w:t xml:space="preserve"> (Interactive notebooks)</w:t>
      </w:r>
    </w:p>
    <w:p w:rsidR="00B96A5D" w:rsidRPr="00122518" w:rsidRDefault="003A125E" w:rsidP="003A125E">
      <w:pPr>
        <w:autoSpaceDE w:val="0"/>
        <w:autoSpaceDN w:val="0"/>
        <w:adjustRightInd w:val="0"/>
        <w:rPr>
          <w:rFonts w:cs="ArialMS"/>
          <w:sz w:val="24"/>
          <w:szCs w:val="24"/>
        </w:rPr>
      </w:pPr>
      <w:r w:rsidRPr="003A125E">
        <w:rPr>
          <w:rFonts w:cs="ArialMS"/>
          <w:sz w:val="24"/>
          <w:szCs w:val="24"/>
        </w:rPr>
        <w:t>Have students draw the shapes in their Math Journals and find the area. They should explain how</w:t>
      </w:r>
      <w:r w:rsidR="00122518">
        <w:rPr>
          <w:rFonts w:cs="ArialMS"/>
          <w:sz w:val="24"/>
          <w:szCs w:val="24"/>
        </w:rPr>
        <w:t xml:space="preserve"> </w:t>
      </w:r>
      <w:r w:rsidRPr="003A125E">
        <w:rPr>
          <w:rFonts w:cs="ArialMS"/>
          <w:sz w:val="24"/>
          <w:szCs w:val="24"/>
        </w:rPr>
        <w:t>they found the area of the rectangle using at least one complete sentence.</w:t>
      </w:r>
    </w:p>
    <w:p w:rsidR="003A125E" w:rsidRPr="003A125E" w:rsidRDefault="003A125E" w:rsidP="0053334D">
      <w:pPr>
        <w:autoSpaceDE w:val="0"/>
        <w:autoSpaceDN w:val="0"/>
        <w:adjustRightInd w:val="0"/>
        <w:rPr>
          <w:rFonts w:cs="Arial-BoldMS"/>
          <w:b/>
          <w:bCs/>
          <w:sz w:val="24"/>
          <w:szCs w:val="24"/>
        </w:rPr>
      </w:pPr>
    </w:p>
    <w:p w:rsidR="0053334D" w:rsidRPr="003A125E" w:rsidRDefault="0053334D" w:rsidP="0053334D">
      <w:pPr>
        <w:autoSpaceDE w:val="0"/>
        <w:autoSpaceDN w:val="0"/>
        <w:adjustRightInd w:val="0"/>
        <w:rPr>
          <w:rFonts w:cs="Arial-BoldMS"/>
          <w:b/>
          <w:bCs/>
          <w:sz w:val="24"/>
          <w:szCs w:val="24"/>
        </w:rPr>
      </w:pPr>
      <w:r w:rsidRPr="003A125E">
        <w:rPr>
          <w:rFonts w:cs="Arial-BoldMS"/>
          <w:b/>
          <w:bCs/>
          <w:sz w:val="24"/>
          <w:szCs w:val="24"/>
        </w:rPr>
        <w:t>Evaluation of Students</w:t>
      </w:r>
    </w:p>
    <w:p w:rsidR="003A125E" w:rsidRPr="003A125E" w:rsidRDefault="003A125E" w:rsidP="003A125E">
      <w:pPr>
        <w:autoSpaceDE w:val="0"/>
        <w:autoSpaceDN w:val="0"/>
        <w:adjustRightInd w:val="0"/>
        <w:rPr>
          <w:rFonts w:cs="ArialMS"/>
          <w:sz w:val="24"/>
          <w:szCs w:val="24"/>
        </w:rPr>
      </w:pPr>
      <w:r w:rsidRPr="003A125E">
        <w:rPr>
          <w:rFonts w:cs="ArialMS"/>
          <w:b/>
          <w:sz w:val="24"/>
          <w:szCs w:val="24"/>
        </w:rPr>
        <w:t>Formative:</w:t>
      </w:r>
      <w:r w:rsidRPr="003A125E">
        <w:rPr>
          <w:rFonts w:cs="ArialMS"/>
          <w:sz w:val="24"/>
          <w:szCs w:val="24"/>
        </w:rPr>
        <w:t xml:space="preserve"> </w:t>
      </w:r>
      <w:r>
        <w:rPr>
          <w:rFonts w:cs="ArialMS"/>
          <w:sz w:val="24"/>
          <w:szCs w:val="24"/>
        </w:rPr>
        <w:t xml:space="preserve">  </w:t>
      </w:r>
      <w:r w:rsidRPr="003A125E">
        <w:rPr>
          <w:rFonts w:cs="ArialMS"/>
          <w:sz w:val="24"/>
          <w:szCs w:val="24"/>
        </w:rPr>
        <w:t>The teacher can ask questions during various phases of the lesson and make</w:t>
      </w:r>
      <w:r w:rsidR="00122518">
        <w:rPr>
          <w:rFonts w:cs="ArialMS"/>
          <w:sz w:val="24"/>
          <w:szCs w:val="24"/>
        </w:rPr>
        <w:t xml:space="preserve"> </w:t>
      </w:r>
      <w:r w:rsidRPr="003A125E">
        <w:rPr>
          <w:rFonts w:cs="ArialMS"/>
          <w:sz w:val="24"/>
          <w:szCs w:val="24"/>
        </w:rPr>
        <w:t>observations about students’ ability to find the area of shapes.</w:t>
      </w:r>
    </w:p>
    <w:p w:rsidR="00270077" w:rsidRDefault="003A125E" w:rsidP="003A125E">
      <w:pPr>
        <w:autoSpaceDE w:val="0"/>
        <w:autoSpaceDN w:val="0"/>
        <w:adjustRightInd w:val="0"/>
        <w:rPr>
          <w:rFonts w:cs="ArialMS"/>
          <w:sz w:val="24"/>
          <w:szCs w:val="24"/>
        </w:rPr>
      </w:pPr>
      <w:r w:rsidRPr="003A125E">
        <w:rPr>
          <w:rFonts w:cs="ArialMS"/>
          <w:b/>
          <w:sz w:val="24"/>
          <w:szCs w:val="24"/>
        </w:rPr>
        <w:t>Summative:</w:t>
      </w:r>
      <w:r w:rsidRPr="003A125E">
        <w:rPr>
          <w:rFonts w:cs="ArialMS"/>
          <w:sz w:val="24"/>
          <w:szCs w:val="24"/>
        </w:rPr>
        <w:t xml:space="preserve"> </w:t>
      </w:r>
      <w:r>
        <w:rPr>
          <w:rFonts w:cs="ArialMS"/>
          <w:sz w:val="24"/>
          <w:szCs w:val="24"/>
        </w:rPr>
        <w:t xml:space="preserve">  </w:t>
      </w:r>
      <w:r w:rsidRPr="003A125E">
        <w:rPr>
          <w:rFonts w:cs="ArialMS"/>
          <w:sz w:val="24"/>
          <w:szCs w:val="24"/>
        </w:rPr>
        <w:t xml:space="preserve">Student work samples from the </w:t>
      </w:r>
      <w:r>
        <w:rPr>
          <w:rFonts w:cs="ArialMS"/>
          <w:sz w:val="24"/>
          <w:szCs w:val="24"/>
        </w:rPr>
        <w:t>Application part of the lesson</w:t>
      </w:r>
      <w:r w:rsidRPr="003A125E">
        <w:rPr>
          <w:rFonts w:cs="ArialMS"/>
          <w:sz w:val="24"/>
          <w:szCs w:val="24"/>
        </w:rPr>
        <w:t xml:space="preserve"> can be collected as a summative</w:t>
      </w:r>
      <w:r w:rsidR="00122518">
        <w:rPr>
          <w:rFonts w:cs="ArialMS"/>
          <w:sz w:val="24"/>
          <w:szCs w:val="24"/>
        </w:rPr>
        <w:t xml:space="preserve"> </w:t>
      </w:r>
      <w:r w:rsidRPr="003A125E">
        <w:rPr>
          <w:rFonts w:cs="ArialMS"/>
          <w:sz w:val="24"/>
          <w:szCs w:val="24"/>
        </w:rPr>
        <w:t>assessment.</w:t>
      </w:r>
    </w:p>
    <w:p w:rsidR="003A125E" w:rsidRPr="003A125E" w:rsidRDefault="003A125E" w:rsidP="003A125E">
      <w:pPr>
        <w:autoSpaceDE w:val="0"/>
        <w:autoSpaceDN w:val="0"/>
        <w:adjustRightInd w:val="0"/>
        <w:rPr>
          <w:rFonts w:cs="Arial-BoldMS"/>
          <w:b/>
          <w:bCs/>
          <w:sz w:val="24"/>
          <w:szCs w:val="24"/>
        </w:rPr>
      </w:pPr>
    </w:p>
    <w:p w:rsidR="0053334D" w:rsidRPr="003A125E" w:rsidRDefault="0053334D" w:rsidP="009D30F6">
      <w:pPr>
        <w:autoSpaceDE w:val="0"/>
        <w:autoSpaceDN w:val="0"/>
        <w:adjustRightInd w:val="0"/>
        <w:rPr>
          <w:rFonts w:cs="ArialMS"/>
          <w:sz w:val="24"/>
          <w:szCs w:val="24"/>
        </w:rPr>
      </w:pPr>
      <w:r w:rsidRPr="003A125E">
        <w:rPr>
          <w:rFonts w:cs="Arial-BoldMS"/>
          <w:b/>
          <w:bCs/>
          <w:sz w:val="24"/>
          <w:szCs w:val="24"/>
        </w:rPr>
        <w:t>Plans for Individual Differences</w:t>
      </w:r>
    </w:p>
    <w:p w:rsidR="0053334D" w:rsidRPr="003A125E" w:rsidRDefault="00104075" w:rsidP="00270077">
      <w:pPr>
        <w:autoSpaceDE w:val="0"/>
        <w:autoSpaceDN w:val="0"/>
        <w:adjustRightInd w:val="0"/>
        <w:rPr>
          <w:rFonts w:cs="ArialMS"/>
          <w:sz w:val="24"/>
          <w:szCs w:val="24"/>
        </w:rPr>
      </w:pPr>
      <w:r w:rsidRPr="003A125E">
        <w:rPr>
          <w:rFonts w:cs="ArialMS"/>
          <w:b/>
          <w:sz w:val="24"/>
          <w:szCs w:val="24"/>
        </w:rPr>
        <w:t>Intervention:</w:t>
      </w:r>
      <w:r w:rsidRPr="003A125E">
        <w:rPr>
          <w:rFonts w:cs="ArialMS"/>
          <w:sz w:val="24"/>
          <w:szCs w:val="24"/>
        </w:rPr>
        <w:t xml:space="preserve"> </w:t>
      </w:r>
      <w:r w:rsidR="003A125E" w:rsidRPr="003A125E">
        <w:rPr>
          <w:rFonts w:cs="ArialMS"/>
          <w:sz w:val="24"/>
          <w:szCs w:val="24"/>
        </w:rPr>
        <w:t xml:space="preserve">  Provide support for the journal entry by completing an example on the board.</w:t>
      </w:r>
    </w:p>
    <w:p w:rsidR="0053334D" w:rsidRPr="003A125E" w:rsidRDefault="0053334D" w:rsidP="00104075">
      <w:pPr>
        <w:autoSpaceDE w:val="0"/>
        <w:autoSpaceDN w:val="0"/>
        <w:adjustRightInd w:val="0"/>
        <w:rPr>
          <w:rFonts w:cs="ArialMS"/>
          <w:sz w:val="24"/>
          <w:szCs w:val="24"/>
        </w:rPr>
      </w:pPr>
    </w:p>
    <w:p w:rsidR="00104075" w:rsidRDefault="00104075" w:rsidP="003A125E">
      <w:pPr>
        <w:autoSpaceDE w:val="0"/>
        <w:autoSpaceDN w:val="0"/>
        <w:adjustRightInd w:val="0"/>
        <w:rPr>
          <w:rFonts w:cs="ArialMS"/>
          <w:sz w:val="24"/>
          <w:szCs w:val="24"/>
        </w:rPr>
      </w:pPr>
      <w:r w:rsidRPr="003A125E">
        <w:rPr>
          <w:rFonts w:cs="ArialMS"/>
          <w:b/>
          <w:sz w:val="24"/>
          <w:szCs w:val="24"/>
        </w:rPr>
        <w:t>Extension:</w:t>
      </w:r>
      <w:r w:rsidRPr="003A125E">
        <w:rPr>
          <w:rFonts w:cs="ArialMS"/>
          <w:sz w:val="24"/>
          <w:szCs w:val="24"/>
        </w:rPr>
        <w:t xml:space="preserve"> </w:t>
      </w:r>
      <w:r w:rsidR="003A125E" w:rsidRPr="003A125E">
        <w:rPr>
          <w:rFonts w:cs="ArialMS"/>
          <w:sz w:val="24"/>
          <w:szCs w:val="24"/>
        </w:rPr>
        <w:t xml:space="preserve">  Challenge advanced students to complete and compare the areas of two different rectangles in their</w:t>
      </w:r>
      <w:r w:rsidR="003A125E">
        <w:rPr>
          <w:rFonts w:cs="ArialMS"/>
          <w:sz w:val="24"/>
          <w:szCs w:val="24"/>
        </w:rPr>
        <w:t xml:space="preserve"> </w:t>
      </w:r>
      <w:r w:rsidR="003A125E" w:rsidRPr="003A125E">
        <w:rPr>
          <w:rFonts w:cs="ArialMS"/>
          <w:sz w:val="24"/>
          <w:szCs w:val="24"/>
        </w:rPr>
        <w:t>journal entries.</w:t>
      </w:r>
    </w:p>
    <w:p w:rsidR="00542814" w:rsidRDefault="00542814" w:rsidP="003A125E">
      <w:pPr>
        <w:autoSpaceDE w:val="0"/>
        <w:autoSpaceDN w:val="0"/>
        <w:adjustRightInd w:val="0"/>
        <w:rPr>
          <w:rFonts w:cs="ArialMS"/>
          <w:sz w:val="24"/>
          <w:szCs w:val="24"/>
        </w:rPr>
      </w:pPr>
    </w:p>
    <w:p w:rsidR="00542814" w:rsidRDefault="00542814" w:rsidP="003A125E">
      <w:pPr>
        <w:autoSpaceDE w:val="0"/>
        <w:autoSpaceDN w:val="0"/>
        <w:adjustRightInd w:val="0"/>
        <w:rPr>
          <w:rFonts w:cs="ArialMS"/>
          <w:sz w:val="24"/>
          <w:szCs w:val="24"/>
        </w:rPr>
      </w:pPr>
    </w:p>
    <w:p w:rsidR="00542814" w:rsidRDefault="00542814" w:rsidP="003A125E">
      <w:pPr>
        <w:autoSpaceDE w:val="0"/>
        <w:autoSpaceDN w:val="0"/>
        <w:adjustRightInd w:val="0"/>
        <w:rPr>
          <w:rFonts w:cs="ArialMS"/>
          <w:sz w:val="24"/>
          <w:szCs w:val="24"/>
        </w:rPr>
      </w:pPr>
    </w:p>
    <w:p w:rsidR="00542814" w:rsidRDefault="00542814" w:rsidP="003A125E">
      <w:pPr>
        <w:autoSpaceDE w:val="0"/>
        <w:autoSpaceDN w:val="0"/>
        <w:adjustRightInd w:val="0"/>
        <w:rPr>
          <w:rFonts w:cs="ArialMS"/>
          <w:sz w:val="24"/>
          <w:szCs w:val="24"/>
        </w:rPr>
      </w:pPr>
    </w:p>
    <w:p w:rsidR="00542814" w:rsidRDefault="00542814" w:rsidP="003A125E">
      <w:pPr>
        <w:autoSpaceDE w:val="0"/>
        <w:autoSpaceDN w:val="0"/>
        <w:adjustRightInd w:val="0"/>
        <w:rPr>
          <w:rFonts w:cs="ArialMS"/>
          <w:sz w:val="24"/>
          <w:szCs w:val="24"/>
        </w:rPr>
      </w:pPr>
    </w:p>
    <w:p w:rsidR="00542814" w:rsidRDefault="00542814" w:rsidP="003A125E">
      <w:pPr>
        <w:autoSpaceDE w:val="0"/>
        <w:autoSpaceDN w:val="0"/>
        <w:adjustRightInd w:val="0"/>
        <w:rPr>
          <w:rFonts w:cs="ArialMS"/>
          <w:sz w:val="24"/>
          <w:szCs w:val="24"/>
        </w:rPr>
      </w:pPr>
    </w:p>
    <w:p w:rsidR="00542814" w:rsidRDefault="00542814" w:rsidP="003A125E">
      <w:pPr>
        <w:autoSpaceDE w:val="0"/>
        <w:autoSpaceDN w:val="0"/>
        <w:adjustRightInd w:val="0"/>
        <w:rPr>
          <w:rFonts w:cs="ArialMS"/>
          <w:sz w:val="24"/>
          <w:szCs w:val="24"/>
        </w:rPr>
      </w:pPr>
    </w:p>
    <w:p w:rsidR="00542814" w:rsidRDefault="00542814" w:rsidP="003A125E">
      <w:pPr>
        <w:autoSpaceDE w:val="0"/>
        <w:autoSpaceDN w:val="0"/>
        <w:adjustRightInd w:val="0"/>
        <w:rPr>
          <w:rFonts w:cs="ArialMS"/>
          <w:sz w:val="24"/>
          <w:szCs w:val="24"/>
        </w:rPr>
      </w:pPr>
    </w:p>
    <w:p w:rsidR="00542814" w:rsidRDefault="00542814" w:rsidP="003A125E">
      <w:pPr>
        <w:autoSpaceDE w:val="0"/>
        <w:autoSpaceDN w:val="0"/>
        <w:adjustRightInd w:val="0"/>
        <w:rPr>
          <w:rFonts w:cs="ArialMS"/>
          <w:sz w:val="24"/>
          <w:szCs w:val="24"/>
        </w:rPr>
      </w:pPr>
    </w:p>
    <w:p w:rsidR="00542814" w:rsidRDefault="00542814" w:rsidP="003A125E">
      <w:pPr>
        <w:autoSpaceDE w:val="0"/>
        <w:autoSpaceDN w:val="0"/>
        <w:adjustRightInd w:val="0"/>
        <w:rPr>
          <w:rFonts w:cs="ArialMS"/>
          <w:sz w:val="24"/>
          <w:szCs w:val="24"/>
        </w:rPr>
      </w:pPr>
    </w:p>
    <w:p w:rsidR="00542814" w:rsidRDefault="00542814" w:rsidP="003A125E">
      <w:pPr>
        <w:autoSpaceDE w:val="0"/>
        <w:autoSpaceDN w:val="0"/>
        <w:adjustRightInd w:val="0"/>
        <w:rPr>
          <w:rFonts w:cs="ArialMS"/>
          <w:sz w:val="24"/>
          <w:szCs w:val="24"/>
        </w:rPr>
      </w:pPr>
    </w:p>
    <w:p w:rsidR="00542814" w:rsidRDefault="00542814" w:rsidP="003A125E">
      <w:pPr>
        <w:autoSpaceDE w:val="0"/>
        <w:autoSpaceDN w:val="0"/>
        <w:adjustRightInd w:val="0"/>
        <w:rPr>
          <w:rFonts w:cs="ArialMS"/>
          <w:sz w:val="24"/>
          <w:szCs w:val="24"/>
        </w:rPr>
      </w:pPr>
    </w:p>
    <w:p w:rsidR="00542814" w:rsidRDefault="00542814" w:rsidP="003A125E">
      <w:pPr>
        <w:autoSpaceDE w:val="0"/>
        <w:autoSpaceDN w:val="0"/>
        <w:adjustRightInd w:val="0"/>
        <w:rPr>
          <w:rFonts w:cs="ArialMS"/>
          <w:sz w:val="24"/>
          <w:szCs w:val="24"/>
        </w:rPr>
      </w:pPr>
    </w:p>
    <w:p w:rsidR="00542814" w:rsidRDefault="00542814" w:rsidP="003A125E">
      <w:pPr>
        <w:autoSpaceDE w:val="0"/>
        <w:autoSpaceDN w:val="0"/>
        <w:adjustRightInd w:val="0"/>
        <w:rPr>
          <w:rFonts w:cs="ArialMS"/>
          <w:sz w:val="24"/>
          <w:szCs w:val="24"/>
        </w:rPr>
      </w:pPr>
    </w:p>
    <w:p w:rsidR="00542814" w:rsidRDefault="00542814" w:rsidP="003A125E">
      <w:pPr>
        <w:autoSpaceDE w:val="0"/>
        <w:autoSpaceDN w:val="0"/>
        <w:adjustRightInd w:val="0"/>
        <w:rPr>
          <w:rFonts w:cs="ArialMS"/>
          <w:sz w:val="24"/>
          <w:szCs w:val="24"/>
        </w:rPr>
      </w:pPr>
    </w:p>
    <w:p w:rsidR="00542814" w:rsidRDefault="00542814" w:rsidP="003A125E">
      <w:pPr>
        <w:autoSpaceDE w:val="0"/>
        <w:autoSpaceDN w:val="0"/>
        <w:adjustRightInd w:val="0"/>
        <w:rPr>
          <w:rFonts w:cs="ArialMS"/>
          <w:sz w:val="24"/>
          <w:szCs w:val="24"/>
        </w:rPr>
      </w:pPr>
    </w:p>
    <w:p w:rsidR="00542814" w:rsidRDefault="00542814" w:rsidP="003A125E">
      <w:pPr>
        <w:autoSpaceDE w:val="0"/>
        <w:autoSpaceDN w:val="0"/>
        <w:adjustRightInd w:val="0"/>
        <w:rPr>
          <w:rFonts w:cs="ArialMS"/>
          <w:sz w:val="24"/>
          <w:szCs w:val="24"/>
        </w:rPr>
      </w:pPr>
    </w:p>
    <w:p w:rsidR="00542814" w:rsidRDefault="00542814" w:rsidP="003A125E">
      <w:pPr>
        <w:autoSpaceDE w:val="0"/>
        <w:autoSpaceDN w:val="0"/>
        <w:adjustRightInd w:val="0"/>
        <w:rPr>
          <w:rFonts w:cs="ArialMS"/>
          <w:sz w:val="24"/>
          <w:szCs w:val="24"/>
        </w:rPr>
      </w:pPr>
    </w:p>
    <w:p w:rsidR="00542814" w:rsidRDefault="00542814" w:rsidP="003A125E">
      <w:pPr>
        <w:autoSpaceDE w:val="0"/>
        <w:autoSpaceDN w:val="0"/>
        <w:adjustRightInd w:val="0"/>
        <w:rPr>
          <w:rFonts w:cs="ArialMS"/>
          <w:sz w:val="24"/>
          <w:szCs w:val="24"/>
        </w:rPr>
      </w:pPr>
    </w:p>
    <w:p w:rsidR="00542814" w:rsidRDefault="00542814" w:rsidP="003A125E">
      <w:pPr>
        <w:autoSpaceDE w:val="0"/>
        <w:autoSpaceDN w:val="0"/>
        <w:adjustRightInd w:val="0"/>
        <w:rPr>
          <w:rFonts w:cs="ArialMS"/>
          <w:sz w:val="24"/>
          <w:szCs w:val="24"/>
        </w:rPr>
      </w:pPr>
    </w:p>
    <w:p w:rsidR="00542814" w:rsidRDefault="00542814" w:rsidP="003A125E">
      <w:pPr>
        <w:autoSpaceDE w:val="0"/>
        <w:autoSpaceDN w:val="0"/>
        <w:adjustRightInd w:val="0"/>
        <w:rPr>
          <w:rFonts w:cs="ArialMS"/>
          <w:sz w:val="24"/>
          <w:szCs w:val="24"/>
        </w:rPr>
      </w:pPr>
    </w:p>
    <w:p w:rsidR="00542814" w:rsidRDefault="00542814" w:rsidP="003A125E">
      <w:pPr>
        <w:autoSpaceDE w:val="0"/>
        <w:autoSpaceDN w:val="0"/>
        <w:adjustRightInd w:val="0"/>
        <w:rPr>
          <w:rFonts w:cs="ArialMS"/>
          <w:sz w:val="24"/>
          <w:szCs w:val="24"/>
        </w:rPr>
      </w:pPr>
    </w:p>
    <w:p w:rsidR="00542814" w:rsidRDefault="00542814" w:rsidP="003A125E">
      <w:pPr>
        <w:autoSpaceDE w:val="0"/>
        <w:autoSpaceDN w:val="0"/>
        <w:adjustRightInd w:val="0"/>
        <w:rPr>
          <w:rFonts w:cs="ArialMS"/>
          <w:sz w:val="24"/>
          <w:szCs w:val="24"/>
        </w:rPr>
      </w:pPr>
    </w:p>
    <w:p w:rsidR="00542814" w:rsidRDefault="00542814" w:rsidP="003A125E">
      <w:pPr>
        <w:autoSpaceDE w:val="0"/>
        <w:autoSpaceDN w:val="0"/>
        <w:adjustRightInd w:val="0"/>
        <w:rPr>
          <w:rFonts w:cs="ArialMS"/>
          <w:sz w:val="24"/>
          <w:szCs w:val="24"/>
        </w:rPr>
      </w:pPr>
    </w:p>
    <w:p w:rsidR="00542814" w:rsidRDefault="00542814" w:rsidP="003A125E">
      <w:pPr>
        <w:autoSpaceDE w:val="0"/>
        <w:autoSpaceDN w:val="0"/>
        <w:adjustRightInd w:val="0"/>
        <w:rPr>
          <w:rFonts w:cs="ArialMS"/>
          <w:sz w:val="24"/>
          <w:szCs w:val="24"/>
        </w:rPr>
      </w:pPr>
    </w:p>
    <w:p w:rsidR="00542814" w:rsidRDefault="00542814" w:rsidP="003A125E">
      <w:pPr>
        <w:autoSpaceDE w:val="0"/>
        <w:autoSpaceDN w:val="0"/>
        <w:adjustRightInd w:val="0"/>
        <w:rPr>
          <w:rFonts w:cs="ArialMS"/>
          <w:sz w:val="24"/>
          <w:szCs w:val="24"/>
        </w:rPr>
      </w:pPr>
    </w:p>
    <w:p w:rsidR="00542814" w:rsidRDefault="00542814" w:rsidP="003A125E">
      <w:pPr>
        <w:autoSpaceDE w:val="0"/>
        <w:autoSpaceDN w:val="0"/>
        <w:adjustRightInd w:val="0"/>
        <w:rPr>
          <w:rFonts w:cs="ArialMS"/>
          <w:sz w:val="24"/>
          <w:szCs w:val="24"/>
        </w:rPr>
      </w:pPr>
    </w:p>
    <w:p w:rsidR="00542814" w:rsidRDefault="00542814" w:rsidP="003A125E">
      <w:pPr>
        <w:autoSpaceDE w:val="0"/>
        <w:autoSpaceDN w:val="0"/>
        <w:adjustRightInd w:val="0"/>
        <w:rPr>
          <w:rFonts w:cs="ArialMS"/>
          <w:sz w:val="24"/>
          <w:szCs w:val="24"/>
        </w:rPr>
      </w:pPr>
    </w:p>
    <w:p w:rsidR="00542814" w:rsidRDefault="00542814" w:rsidP="003A125E">
      <w:pPr>
        <w:autoSpaceDE w:val="0"/>
        <w:autoSpaceDN w:val="0"/>
        <w:adjustRightInd w:val="0"/>
        <w:rPr>
          <w:rFonts w:cs="ArialMS"/>
          <w:sz w:val="24"/>
          <w:szCs w:val="24"/>
        </w:rPr>
      </w:pPr>
    </w:p>
    <w:p w:rsidR="00542814" w:rsidRDefault="00542814" w:rsidP="003A125E">
      <w:pPr>
        <w:autoSpaceDE w:val="0"/>
        <w:autoSpaceDN w:val="0"/>
        <w:adjustRightInd w:val="0"/>
        <w:rPr>
          <w:rFonts w:cs="ArialMS"/>
          <w:sz w:val="24"/>
          <w:szCs w:val="24"/>
        </w:rPr>
      </w:pPr>
    </w:p>
    <w:p w:rsidR="00542814" w:rsidRDefault="00542814" w:rsidP="003A125E">
      <w:pPr>
        <w:autoSpaceDE w:val="0"/>
        <w:autoSpaceDN w:val="0"/>
        <w:adjustRightInd w:val="0"/>
        <w:rPr>
          <w:rFonts w:cs="ArialMS"/>
          <w:sz w:val="24"/>
          <w:szCs w:val="24"/>
        </w:rPr>
      </w:pPr>
    </w:p>
    <w:p w:rsidR="00542814" w:rsidRDefault="00542814" w:rsidP="003A125E">
      <w:pPr>
        <w:autoSpaceDE w:val="0"/>
        <w:autoSpaceDN w:val="0"/>
        <w:adjustRightInd w:val="0"/>
        <w:rPr>
          <w:rFonts w:cs="ArialMS"/>
          <w:sz w:val="24"/>
          <w:szCs w:val="24"/>
        </w:rPr>
      </w:pPr>
    </w:p>
    <w:p w:rsidR="00542814" w:rsidRDefault="00542814" w:rsidP="003A125E">
      <w:pPr>
        <w:autoSpaceDE w:val="0"/>
        <w:autoSpaceDN w:val="0"/>
        <w:adjustRightInd w:val="0"/>
        <w:rPr>
          <w:rFonts w:cs="ArialMS"/>
          <w:sz w:val="24"/>
          <w:szCs w:val="24"/>
        </w:rPr>
      </w:pPr>
    </w:p>
    <w:p w:rsidR="00542814" w:rsidRDefault="00542814" w:rsidP="003A125E">
      <w:pPr>
        <w:autoSpaceDE w:val="0"/>
        <w:autoSpaceDN w:val="0"/>
        <w:adjustRightInd w:val="0"/>
        <w:rPr>
          <w:rFonts w:cs="ArialMS"/>
          <w:sz w:val="24"/>
          <w:szCs w:val="24"/>
        </w:rPr>
      </w:pPr>
    </w:p>
    <w:p w:rsidR="00542814" w:rsidRPr="00542814" w:rsidRDefault="00542814" w:rsidP="00122518">
      <w:pPr>
        <w:autoSpaceDE w:val="0"/>
        <w:autoSpaceDN w:val="0"/>
        <w:adjustRightInd w:val="0"/>
        <w:jc w:val="center"/>
        <w:rPr>
          <w:rFonts w:cs="ArialMS"/>
          <w:b/>
          <w:sz w:val="28"/>
          <w:szCs w:val="28"/>
        </w:rPr>
      </w:pPr>
      <w:r w:rsidRPr="00542814">
        <w:rPr>
          <w:rFonts w:cs="ArialMS"/>
          <w:b/>
          <w:sz w:val="28"/>
          <w:szCs w:val="28"/>
        </w:rPr>
        <w:lastRenderedPageBreak/>
        <w:t>Comparing Rectangles with Square Units</w:t>
      </w:r>
    </w:p>
    <w:p w:rsidR="00542814" w:rsidRDefault="00542814" w:rsidP="003A125E">
      <w:pPr>
        <w:autoSpaceDE w:val="0"/>
        <w:autoSpaceDN w:val="0"/>
        <w:adjustRightInd w:val="0"/>
        <w:rPr>
          <w:rFonts w:cs="ArialMS"/>
          <w:sz w:val="24"/>
          <w:szCs w:val="24"/>
        </w:rPr>
      </w:pPr>
    </w:p>
    <w:p w:rsidR="00542814" w:rsidRDefault="00542814" w:rsidP="003A125E">
      <w:pPr>
        <w:autoSpaceDE w:val="0"/>
        <w:autoSpaceDN w:val="0"/>
        <w:adjustRightInd w:val="0"/>
        <w:rPr>
          <w:rFonts w:cs="ArialMS"/>
          <w:sz w:val="24"/>
          <w:szCs w:val="24"/>
        </w:rPr>
      </w:pPr>
      <w:r>
        <w:rPr>
          <w:rFonts w:cs="ArialMS"/>
          <w:noProof/>
          <w:sz w:val="24"/>
          <w:szCs w:val="24"/>
        </w:rPr>
        <w:pict>
          <v:rect id="_x0000_s1057" style="position:absolute;margin-left:73.2pt;margin-top:.2pt;width:270pt;height:2in;z-index:251637760"/>
        </w:pict>
      </w:r>
    </w:p>
    <w:p w:rsidR="00542814" w:rsidRDefault="00542814" w:rsidP="003A125E">
      <w:pPr>
        <w:autoSpaceDE w:val="0"/>
        <w:autoSpaceDN w:val="0"/>
        <w:adjustRightInd w:val="0"/>
        <w:rPr>
          <w:rFonts w:cs="ArialMS"/>
          <w:sz w:val="24"/>
          <w:szCs w:val="24"/>
        </w:rPr>
      </w:pPr>
    </w:p>
    <w:p w:rsidR="00542814" w:rsidRDefault="00542814" w:rsidP="003A125E">
      <w:pPr>
        <w:autoSpaceDE w:val="0"/>
        <w:autoSpaceDN w:val="0"/>
        <w:adjustRightInd w:val="0"/>
        <w:rPr>
          <w:rFonts w:cs="ArialMS"/>
          <w:sz w:val="24"/>
          <w:szCs w:val="24"/>
        </w:rPr>
      </w:pPr>
    </w:p>
    <w:p w:rsidR="00542814" w:rsidRDefault="00542814" w:rsidP="003A125E">
      <w:pPr>
        <w:autoSpaceDE w:val="0"/>
        <w:autoSpaceDN w:val="0"/>
        <w:adjustRightInd w:val="0"/>
        <w:rPr>
          <w:rFonts w:cs="ArialMS"/>
          <w:sz w:val="24"/>
          <w:szCs w:val="24"/>
        </w:rPr>
      </w:pPr>
      <w:r>
        <w:rPr>
          <w:rFonts w:cs="ArialMS"/>
          <w:noProof/>
          <w:sz w:val="24"/>
          <w:szCs w:val="24"/>
        </w:rPr>
        <w:pict>
          <v:shape id="_x0000_s1061" type="#_x0000_t202" style="position:absolute;margin-left:157.35pt;margin-top:.75pt;width:81.7pt;height:40.45pt;z-index:251640832" filled="f" strokecolor="white">
            <v:textbox>
              <w:txbxContent>
                <w:p w:rsidR="00743C9A" w:rsidRPr="00542814" w:rsidRDefault="00743C9A" w:rsidP="00542814">
                  <w:pPr>
                    <w:jc w:val="center"/>
                    <w:rPr>
                      <w:b/>
                      <w:sz w:val="40"/>
                      <w:szCs w:val="40"/>
                    </w:rPr>
                  </w:pPr>
                  <w:r>
                    <w:rPr>
                      <w:b/>
                      <w:sz w:val="40"/>
                      <w:szCs w:val="40"/>
                    </w:rPr>
                    <w:t>B2</w:t>
                  </w:r>
                </w:p>
              </w:txbxContent>
            </v:textbox>
          </v:shape>
        </w:pict>
      </w:r>
    </w:p>
    <w:p w:rsidR="00542814" w:rsidRDefault="00542814" w:rsidP="003A125E">
      <w:pPr>
        <w:autoSpaceDE w:val="0"/>
        <w:autoSpaceDN w:val="0"/>
        <w:adjustRightInd w:val="0"/>
        <w:rPr>
          <w:rFonts w:cs="ArialMS"/>
          <w:sz w:val="24"/>
          <w:szCs w:val="24"/>
        </w:rPr>
      </w:pPr>
    </w:p>
    <w:p w:rsidR="00542814" w:rsidRDefault="00542814" w:rsidP="003A125E">
      <w:pPr>
        <w:autoSpaceDE w:val="0"/>
        <w:autoSpaceDN w:val="0"/>
        <w:adjustRightInd w:val="0"/>
        <w:rPr>
          <w:rFonts w:cs="ArialMS"/>
          <w:sz w:val="24"/>
          <w:szCs w:val="24"/>
        </w:rPr>
      </w:pPr>
    </w:p>
    <w:p w:rsidR="00542814" w:rsidRDefault="00542814" w:rsidP="003A125E">
      <w:pPr>
        <w:autoSpaceDE w:val="0"/>
        <w:autoSpaceDN w:val="0"/>
        <w:adjustRightInd w:val="0"/>
        <w:rPr>
          <w:rFonts w:cs="ArialMS"/>
          <w:sz w:val="24"/>
          <w:szCs w:val="24"/>
        </w:rPr>
      </w:pPr>
    </w:p>
    <w:p w:rsidR="00542814" w:rsidRDefault="00542814" w:rsidP="003A125E">
      <w:pPr>
        <w:autoSpaceDE w:val="0"/>
        <w:autoSpaceDN w:val="0"/>
        <w:adjustRightInd w:val="0"/>
        <w:rPr>
          <w:rFonts w:cs="ArialMS"/>
          <w:sz w:val="24"/>
          <w:szCs w:val="24"/>
        </w:rPr>
      </w:pPr>
    </w:p>
    <w:p w:rsidR="00542814" w:rsidRDefault="00542814" w:rsidP="003A125E">
      <w:pPr>
        <w:autoSpaceDE w:val="0"/>
        <w:autoSpaceDN w:val="0"/>
        <w:adjustRightInd w:val="0"/>
        <w:rPr>
          <w:rFonts w:cs="ArialMS"/>
          <w:sz w:val="24"/>
          <w:szCs w:val="24"/>
        </w:rPr>
      </w:pPr>
    </w:p>
    <w:p w:rsidR="00542814" w:rsidRDefault="00542814" w:rsidP="003A125E">
      <w:pPr>
        <w:autoSpaceDE w:val="0"/>
        <w:autoSpaceDN w:val="0"/>
        <w:adjustRightInd w:val="0"/>
        <w:rPr>
          <w:rFonts w:cs="ArialMS"/>
          <w:sz w:val="24"/>
          <w:szCs w:val="24"/>
        </w:rPr>
      </w:pPr>
    </w:p>
    <w:p w:rsidR="00542814" w:rsidRDefault="00542814" w:rsidP="003A125E">
      <w:pPr>
        <w:autoSpaceDE w:val="0"/>
        <w:autoSpaceDN w:val="0"/>
        <w:adjustRightInd w:val="0"/>
        <w:rPr>
          <w:rFonts w:cs="ArialMS"/>
          <w:sz w:val="24"/>
          <w:szCs w:val="24"/>
        </w:rPr>
      </w:pPr>
      <w:r>
        <w:rPr>
          <w:rFonts w:cs="ArialMS"/>
          <w:noProof/>
          <w:sz w:val="24"/>
          <w:szCs w:val="24"/>
        </w:rPr>
        <w:pict>
          <v:rect id="_x0000_s1059" style="position:absolute;margin-left:229.95pt;margin-top:8.45pt;width:3in;height:270pt;z-index:251639808"/>
        </w:pict>
      </w:r>
    </w:p>
    <w:p w:rsidR="006A248E" w:rsidRDefault="006A248E" w:rsidP="003A125E">
      <w:pPr>
        <w:autoSpaceDE w:val="0"/>
        <w:autoSpaceDN w:val="0"/>
        <w:adjustRightInd w:val="0"/>
        <w:rPr>
          <w:rFonts w:cs="ArialMS"/>
          <w:sz w:val="24"/>
          <w:szCs w:val="24"/>
        </w:rPr>
      </w:pPr>
      <w:r>
        <w:rPr>
          <w:rFonts w:cs="ArialMS"/>
          <w:noProof/>
          <w:sz w:val="24"/>
          <w:szCs w:val="24"/>
        </w:rPr>
        <w:pict>
          <v:shape id="_x0000_s1066" type="#_x0000_t202" style="position:absolute;margin-left:303.65pt;margin-top:346.35pt;width:76.05pt;height:55.8pt;z-index:251644928" strokecolor="white">
            <v:textbox>
              <w:txbxContent>
                <w:p w:rsidR="00743C9A" w:rsidRPr="00542814" w:rsidRDefault="00743C9A" w:rsidP="006A248E">
                  <w:pPr>
                    <w:jc w:val="center"/>
                    <w:rPr>
                      <w:b/>
                      <w:sz w:val="40"/>
                      <w:szCs w:val="40"/>
                    </w:rPr>
                  </w:pPr>
                  <w:r>
                    <w:rPr>
                      <w:b/>
                      <w:sz w:val="40"/>
                      <w:szCs w:val="40"/>
                    </w:rPr>
                    <w:t>B1</w:t>
                  </w:r>
                </w:p>
              </w:txbxContent>
            </v:textbox>
          </v:shape>
        </w:pict>
      </w:r>
      <w:r w:rsidR="00542814">
        <w:rPr>
          <w:rFonts w:cs="ArialMS"/>
          <w:noProof/>
          <w:sz w:val="24"/>
          <w:szCs w:val="24"/>
        </w:rPr>
        <w:pict>
          <v:rect id="_x0000_s1064" style="position:absolute;margin-left:229.95pt;margin-top:288.15pt;width:3in;height:3in;z-index:251643904"/>
        </w:pict>
      </w:r>
      <w:r w:rsidR="00542814">
        <w:rPr>
          <w:rFonts w:cs="ArialMS"/>
          <w:noProof/>
          <w:sz w:val="24"/>
          <w:szCs w:val="24"/>
        </w:rPr>
        <w:pict>
          <v:shape id="_x0000_s1063" type="#_x0000_t202" style="position:absolute;margin-left:303.65pt;margin-top:87.45pt;width:76.05pt;height:55.8pt;z-index:251642880" strokecolor="white">
            <v:textbox>
              <w:txbxContent>
                <w:p w:rsidR="00743C9A" w:rsidRPr="00542814" w:rsidRDefault="00743C9A" w:rsidP="00542814">
                  <w:pPr>
                    <w:jc w:val="center"/>
                    <w:rPr>
                      <w:b/>
                      <w:sz w:val="40"/>
                      <w:szCs w:val="40"/>
                    </w:rPr>
                  </w:pPr>
                  <w:r>
                    <w:rPr>
                      <w:b/>
                      <w:sz w:val="40"/>
                      <w:szCs w:val="40"/>
                    </w:rPr>
                    <w:t>A2</w:t>
                  </w:r>
                </w:p>
              </w:txbxContent>
            </v:textbox>
          </v:shape>
        </w:pict>
      </w:r>
      <w:r w:rsidR="00542814">
        <w:rPr>
          <w:rFonts w:cs="ArialMS"/>
          <w:noProof/>
          <w:sz w:val="24"/>
          <w:szCs w:val="24"/>
        </w:rPr>
        <w:pict>
          <v:rect id="_x0000_s1058" style="position:absolute;margin-left:-.7pt;margin-top:2.55pt;width:2in;height:486pt;z-index:251638784"/>
        </w:pict>
      </w:r>
      <w:r w:rsidR="00542814">
        <w:rPr>
          <w:rFonts w:cs="ArialMS"/>
          <w:noProof/>
          <w:sz w:val="24"/>
          <w:szCs w:val="24"/>
        </w:rPr>
        <w:pict>
          <v:shape id="_x0000_s1062" type="#_x0000_t202" style="position:absolute;margin-left:33.55pt;margin-top:208pt;width:76.05pt;height:55.8pt;z-index:251641856" strokecolor="white">
            <v:textbox>
              <w:txbxContent>
                <w:p w:rsidR="00743C9A" w:rsidRPr="00542814" w:rsidRDefault="00743C9A" w:rsidP="00542814">
                  <w:pPr>
                    <w:jc w:val="center"/>
                    <w:rPr>
                      <w:b/>
                      <w:sz w:val="40"/>
                      <w:szCs w:val="40"/>
                    </w:rPr>
                  </w:pPr>
                  <w:r w:rsidRPr="00542814">
                    <w:rPr>
                      <w:b/>
                      <w:sz w:val="40"/>
                      <w:szCs w:val="40"/>
                    </w:rPr>
                    <w:t>A1</w:t>
                  </w:r>
                </w:p>
              </w:txbxContent>
            </v:textbox>
          </v:shape>
        </w:pict>
      </w:r>
    </w:p>
    <w:p w:rsidR="006A248E" w:rsidRPr="006A248E" w:rsidRDefault="006A248E" w:rsidP="006A248E">
      <w:pPr>
        <w:rPr>
          <w:rFonts w:cs="ArialMS"/>
          <w:sz w:val="24"/>
          <w:szCs w:val="24"/>
        </w:rPr>
      </w:pPr>
    </w:p>
    <w:p w:rsidR="006A248E" w:rsidRPr="006A248E" w:rsidRDefault="006A248E" w:rsidP="006A248E">
      <w:pPr>
        <w:rPr>
          <w:rFonts w:cs="ArialMS"/>
          <w:sz w:val="24"/>
          <w:szCs w:val="24"/>
        </w:rPr>
      </w:pPr>
    </w:p>
    <w:p w:rsidR="006A248E" w:rsidRPr="006A248E" w:rsidRDefault="006A248E" w:rsidP="006A248E">
      <w:pPr>
        <w:rPr>
          <w:rFonts w:cs="ArialMS"/>
          <w:sz w:val="24"/>
          <w:szCs w:val="24"/>
        </w:rPr>
      </w:pPr>
    </w:p>
    <w:p w:rsidR="006A248E" w:rsidRPr="006A248E" w:rsidRDefault="006A248E" w:rsidP="006A248E">
      <w:pPr>
        <w:rPr>
          <w:rFonts w:cs="ArialMS"/>
          <w:sz w:val="24"/>
          <w:szCs w:val="24"/>
        </w:rPr>
      </w:pPr>
    </w:p>
    <w:p w:rsidR="006A248E" w:rsidRPr="006A248E" w:rsidRDefault="006A248E" w:rsidP="006A248E">
      <w:pPr>
        <w:rPr>
          <w:rFonts w:cs="ArialMS"/>
          <w:sz w:val="24"/>
          <w:szCs w:val="24"/>
        </w:rPr>
      </w:pPr>
    </w:p>
    <w:p w:rsidR="006A248E" w:rsidRPr="006A248E" w:rsidRDefault="006A248E" w:rsidP="006A248E">
      <w:pPr>
        <w:rPr>
          <w:rFonts w:cs="ArialMS"/>
          <w:sz w:val="24"/>
          <w:szCs w:val="24"/>
        </w:rPr>
      </w:pPr>
    </w:p>
    <w:p w:rsidR="006A248E" w:rsidRPr="006A248E" w:rsidRDefault="006A248E" w:rsidP="006A248E">
      <w:pPr>
        <w:rPr>
          <w:rFonts w:cs="ArialMS"/>
          <w:sz w:val="24"/>
          <w:szCs w:val="24"/>
        </w:rPr>
      </w:pPr>
    </w:p>
    <w:p w:rsidR="006A248E" w:rsidRPr="006A248E" w:rsidRDefault="006A248E" w:rsidP="006A248E">
      <w:pPr>
        <w:rPr>
          <w:rFonts w:cs="ArialMS"/>
          <w:sz w:val="24"/>
          <w:szCs w:val="24"/>
        </w:rPr>
      </w:pPr>
    </w:p>
    <w:p w:rsidR="006A248E" w:rsidRPr="006A248E" w:rsidRDefault="006A248E" w:rsidP="006A248E">
      <w:pPr>
        <w:rPr>
          <w:rFonts w:cs="ArialMS"/>
          <w:sz w:val="24"/>
          <w:szCs w:val="24"/>
        </w:rPr>
      </w:pPr>
    </w:p>
    <w:p w:rsidR="006A248E" w:rsidRPr="006A248E" w:rsidRDefault="006A248E" w:rsidP="006A248E">
      <w:pPr>
        <w:rPr>
          <w:rFonts w:cs="ArialMS"/>
          <w:sz w:val="24"/>
          <w:szCs w:val="24"/>
        </w:rPr>
      </w:pPr>
    </w:p>
    <w:p w:rsidR="006A248E" w:rsidRPr="006A248E" w:rsidRDefault="006A248E" w:rsidP="006A248E">
      <w:pPr>
        <w:rPr>
          <w:rFonts w:cs="ArialMS"/>
          <w:sz w:val="24"/>
          <w:szCs w:val="24"/>
        </w:rPr>
      </w:pPr>
    </w:p>
    <w:p w:rsidR="006A248E" w:rsidRPr="006A248E" w:rsidRDefault="006A248E" w:rsidP="006A248E">
      <w:pPr>
        <w:rPr>
          <w:rFonts w:cs="ArialMS"/>
          <w:sz w:val="24"/>
          <w:szCs w:val="24"/>
        </w:rPr>
      </w:pPr>
    </w:p>
    <w:p w:rsidR="006A248E" w:rsidRPr="006A248E" w:rsidRDefault="006A248E" w:rsidP="006A248E">
      <w:pPr>
        <w:rPr>
          <w:rFonts w:cs="ArialMS"/>
          <w:sz w:val="24"/>
          <w:szCs w:val="24"/>
        </w:rPr>
      </w:pPr>
    </w:p>
    <w:p w:rsidR="006A248E" w:rsidRPr="006A248E" w:rsidRDefault="006A248E" w:rsidP="006A248E">
      <w:pPr>
        <w:rPr>
          <w:rFonts w:cs="ArialMS"/>
          <w:sz w:val="24"/>
          <w:szCs w:val="24"/>
        </w:rPr>
      </w:pPr>
    </w:p>
    <w:p w:rsidR="006A248E" w:rsidRPr="006A248E" w:rsidRDefault="006A248E" w:rsidP="006A248E">
      <w:pPr>
        <w:rPr>
          <w:rFonts w:cs="ArialMS"/>
          <w:sz w:val="24"/>
          <w:szCs w:val="24"/>
        </w:rPr>
      </w:pPr>
    </w:p>
    <w:p w:rsidR="006A248E" w:rsidRPr="006A248E" w:rsidRDefault="006A248E" w:rsidP="006A248E">
      <w:pPr>
        <w:rPr>
          <w:rFonts w:cs="ArialMS"/>
          <w:sz w:val="24"/>
          <w:szCs w:val="24"/>
        </w:rPr>
      </w:pPr>
    </w:p>
    <w:p w:rsidR="006A248E" w:rsidRPr="006A248E" w:rsidRDefault="006A248E" w:rsidP="006A248E">
      <w:pPr>
        <w:rPr>
          <w:rFonts w:cs="ArialMS"/>
          <w:sz w:val="24"/>
          <w:szCs w:val="24"/>
        </w:rPr>
      </w:pPr>
    </w:p>
    <w:p w:rsidR="006A248E" w:rsidRPr="006A248E" w:rsidRDefault="006A248E" w:rsidP="006A248E">
      <w:pPr>
        <w:rPr>
          <w:rFonts w:cs="ArialMS"/>
          <w:sz w:val="24"/>
          <w:szCs w:val="24"/>
        </w:rPr>
      </w:pPr>
    </w:p>
    <w:p w:rsidR="006A248E" w:rsidRPr="006A248E" w:rsidRDefault="006A248E" w:rsidP="006A248E">
      <w:pPr>
        <w:rPr>
          <w:rFonts w:cs="ArialMS"/>
          <w:sz w:val="24"/>
          <w:szCs w:val="24"/>
        </w:rPr>
      </w:pPr>
    </w:p>
    <w:p w:rsidR="006A248E" w:rsidRPr="006A248E" w:rsidRDefault="006A248E" w:rsidP="006A248E">
      <w:pPr>
        <w:rPr>
          <w:rFonts w:cs="ArialMS"/>
          <w:sz w:val="24"/>
          <w:szCs w:val="24"/>
        </w:rPr>
      </w:pPr>
    </w:p>
    <w:p w:rsidR="006A248E" w:rsidRPr="006A248E" w:rsidRDefault="006A248E" w:rsidP="006A248E">
      <w:pPr>
        <w:rPr>
          <w:rFonts w:cs="ArialMS"/>
          <w:sz w:val="24"/>
          <w:szCs w:val="24"/>
        </w:rPr>
      </w:pPr>
    </w:p>
    <w:p w:rsidR="006A248E" w:rsidRPr="006A248E" w:rsidRDefault="006A248E" w:rsidP="006A248E">
      <w:pPr>
        <w:rPr>
          <w:rFonts w:cs="ArialMS"/>
          <w:sz w:val="24"/>
          <w:szCs w:val="24"/>
        </w:rPr>
      </w:pPr>
    </w:p>
    <w:p w:rsidR="006A248E" w:rsidRPr="006A248E" w:rsidRDefault="006A248E" w:rsidP="006A248E">
      <w:pPr>
        <w:rPr>
          <w:rFonts w:cs="ArialMS"/>
          <w:sz w:val="24"/>
          <w:szCs w:val="24"/>
        </w:rPr>
      </w:pPr>
    </w:p>
    <w:p w:rsidR="006A248E" w:rsidRPr="006A248E" w:rsidRDefault="006A248E" w:rsidP="006A248E">
      <w:pPr>
        <w:rPr>
          <w:rFonts w:cs="ArialMS"/>
          <w:sz w:val="24"/>
          <w:szCs w:val="24"/>
        </w:rPr>
      </w:pPr>
    </w:p>
    <w:p w:rsidR="006A248E" w:rsidRPr="006A248E" w:rsidRDefault="006A248E" w:rsidP="006A248E">
      <w:pPr>
        <w:rPr>
          <w:rFonts w:cs="ArialMS"/>
          <w:sz w:val="24"/>
          <w:szCs w:val="24"/>
        </w:rPr>
      </w:pPr>
    </w:p>
    <w:p w:rsidR="006A248E" w:rsidRPr="006A248E" w:rsidRDefault="006A248E" w:rsidP="006A248E">
      <w:pPr>
        <w:rPr>
          <w:rFonts w:cs="ArialMS"/>
          <w:sz w:val="24"/>
          <w:szCs w:val="24"/>
        </w:rPr>
      </w:pPr>
    </w:p>
    <w:p w:rsidR="006A248E" w:rsidRPr="006A248E" w:rsidRDefault="006A248E" w:rsidP="006A248E">
      <w:pPr>
        <w:rPr>
          <w:rFonts w:cs="ArialMS"/>
          <w:sz w:val="24"/>
          <w:szCs w:val="24"/>
        </w:rPr>
      </w:pPr>
    </w:p>
    <w:p w:rsidR="006A248E" w:rsidRPr="006A248E" w:rsidRDefault="006A248E" w:rsidP="006A248E">
      <w:pPr>
        <w:rPr>
          <w:rFonts w:cs="ArialMS"/>
          <w:sz w:val="24"/>
          <w:szCs w:val="24"/>
        </w:rPr>
      </w:pPr>
    </w:p>
    <w:p w:rsidR="006A248E" w:rsidRPr="006A248E" w:rsidRDefault="006A248E" w:rsidP="006A248E">
      <w:pPr>
        <w:rPr>
          <w:rFonts w:cs="ArialMS"/>
          <w:sz w:val="24"/>
          <w:szCs w:val="24"/>
        </w:rPr>
      </w:pPr>
    </w:p>
    <w:p w:rsidR="006A248E" w:rsidRPr="006A248E" w:rsidRDefault="006A248E" w:rsidP="006A248E">
      <w:pPr>
        <w:rPr>
          <w:rFonts w:cs="ArialMS"/>
          <w:sz w:val="24"/>
          <w:szCs w:val="24"/>
        </w:rPr>
      </w:pPr>
    </w:p>
    <w:p w:rsidR="006A248E" w:rsidRPr="006A248E" w:rsidRDefault="006A248E" w:rsidP="006A248E">
      <w:pPr>
        <w:rPr>
          <w:rFonts w:cs="ArialMS"/>
          <w:sz w:val="24"/>
          <w:szCs w:val="24"/>
        </w:rPr>
      </w:pPr>
    </w:p>
    <w:p w:rsidR="006A248E" w:rsidRPr="006A248E" w:rsidRDefault="006A248E" w:rsidP="006A248E">
      <w:pPr>
        <w:rPr>
          <w:rFonts w:cs="ArialMS"/>
          <w:sz w:val="24"/>
          <w:szCs w:val="24"/>
        </w:rPr>
      </w:pPr>
    </w:p>
    <w:p w:rsidR="00542814" w:rsidRDefault="006A248E" w:rsidP="006A248E">
      <w:pPr>
        <w:tabs>
          <w:tab w:val="left" w:pos="9449"/>
        </w:tabs>
        <w:rPr>
          <w:rFonts w:cs="ArialMS"/>
          <w:sz w:val="24"/>
          <w:szCs w:val="24"/>
        </w:rPr>
      </w:pPr>
      <w:r>
        <w:rPr>
          <w:rFonts w:cs="ArialMS"/>
          <w:sz w:val="24"/>
          <w:szCs w:val="24"/>
        </w:rPr>
        <w:tab/>
      </w:r>
    </w:p>
    <w:p w:rsidR="006A248E" w:rsidRDefault="006A248E" w:rsidP="006A248E">
      <w:pPr>
        <w:tabs>
          <w:tab w:val="left" w:pos="9449"/>
        </w:tabs>
        <w:rPr>
          <w:rFonts w:cs="ArialMS"/>
          <w:sz w:val="24"/>
          <w:szCs w:val="24"/>
        </w:rPr>
      </w:pPr>
    </w:p>
    <w:p w:rsidR="006A248E" w:rsidRDefault="006A248E" w:rsidP="006A248E">
      <w:pPr>
        <w:tabs>
          <w:tab w:val="left" w:pos="9449"/>
        </w:tabs>
        <w:rPr>
          <w:rFonts w:cs="ArialMS"/>
          <w:b/>
          <w:sz w:val="32"/>
          <w:szCs w:val="32"/>
        </w:rPr>
      </w:pPr>
      <w:r w:rsidRPr="006A248E">
        <w:rPr>
          <w:rFonts w:cs="ArialMS"/>
          <w:b/>
          <w:sz w:val="32"/>
          <w:szCs w:val="32"/>
        </w:rPr>
        <w:lastRenderedPageBreak/>
        <w:t>Incomplete Rectangles</w:t>
      </w:r>
      <w:r>
        <w:rPr>
          <w:rFonts w:cs="ArialMS"/>
          <w:b/>
          <w:sz w:val="32"/>
          <w:szCs w:val="32"/>
        </w:rPr>
        <w:t xml:space="preserve">                                                             Name _______________</w:t>
      </w:r>
    </w:p>
    <w:p w:rsidR="006A248E" w:rsidRDefault="006A248E" w:rsidP="006A248E">
      <w:pPr>
        <w:rPr>
          <w:rFonts w:cs="ArialMS"/>
          <w:sz w:val="32"/>
          <w:szCs w:val="32"/>
        </w:rPr>
      </w:pPr>
    </w:p>
    <w:p w:rsidR="00743C9A" w:rsidRDefault="0092065A" w:rsidP="006A248E">
      <w:pPr>
        <w:rPr>
          <w:rFonts w:cs="ArialMS"/>
          <w:sz w:val="32"/>
          <w:szCs w:val="32"/>
        </w:rPr>
      </w:pPr>
      <w:r>
        <w:rPr>
          <w:rFonts w:cs="ArialMS"/>
          <w:noProof/>
          <w:sz w:val="32"/>
          <w:szCs w:val="32"/>
        </w:rPr>
        <w:pict>
          <v:shapetype id="_x0000_t32" coordsize="21600,21600" o:spt="32" o:oned="t" path="m,l21600,21600e" filled="f">
            <v:path arrowok="t" fillok="f" o:connecttype="none"/>
            <o:lock v:ext="edit" shapetype="t"/>
          </v:shapetype>
          <v:shape id="_x0000_s1069" type="#_x0000_t32" style="position:absolute;margin-left:43.3pt;margin-top:8.3pt;width:.05pt;height:6.3pt;z-index:251648000" o:connectortype="straight"/>
        </w:pict>
      </w:r>
      <w:r w:rsidR="00743C9A">
        <w:rPr>
          <w:rFonts w:cs="ArialMS"/>
          <w:noProof/>
          <w:sz w:val="32"/>
          <w:szCs w:val="32"/>
        </w:rPr>
        <w:pict>
          <v:shape id="_x0000_s1104" type="#_x0000_t32" style="position:absolute;margin-left:391.15pt;margin-top:71.4pt;width:15.35pt;height:0;flip:x;z-index:251679744" o:connectortype="straight"/>
        </w:pict>
      </w:r>
      <w:r w:rsidR="00743C9A">
        <w:rPr>
          <w:rFonts w:cs="ArialMS"/>
          <w:noProof/>
          <w:sz w:val="32"/>
          <w:szCs w:val="32"/>
        </w:rPr>
        <w:pict>
          <v:shape id="_x0000_s1103" type="#_x0000_t32" style="position:absolute;margin-left:391.15pt;margin-top:44.7pt;width:15.35pt;height:0;flip:x;z-index:251678720" o:connectortype="straight"/>
        </w:pict>
      </w:r>
      <w:r w:rsidR="00743C9A">
        <w:rPr>
          <w:rFonts w:cs="ArialMS"/>
          <w:noProof/>
          <w:sz w:val="32"/>
          <w:szCs w:val="32"/>
        </w:rPr>
        <w:pict>
          <v:shape id="_x0000_s1102" type="#_x0000_t32" style="position:absolute;margin-left:175.05pt;margin-top:70.55pt;width:16.3pt;height:0;flip:x;z-index:251677696" o:connectortype="straight"/>
        </w:pict>
      </w:r>
      <w:r w:rsidR="00743C9A">
        <w:rPr>
          <w:rFonts w:cs="ArialMS"/>
          <w:noProof/>
          <w:sz w:val="32"/>
          <w:szCs w:val="32"/>
        </w:rPr>
        <w:pict>
          <v:shape id="_x0000_s1101" type="#_x0000_t32" style="position:absolute;margin-left:175.05pt;margin-top:39.85pt;width:16.3pt;height:.05pt;flip:x;z-index:251676672" o:connectortype="straight"/>
        </w:pict>
      </w:r>
      <w:r w:rsidR="00743C9A">
        <w:rPr>
          <w:rFonts w:cs="ArialMS"/>
          <w:noProof/>
          <w:sz w:val="32"/>
          <w:szCs w:val="32"/>
        </w:rPr>
        <w:pict>
          <v:shape id="_x0000_s1100" type="#_x0000_t32" style="position:absolute;margin-left:369.3pt;margin-top:86.75pt;width:0;height:13.75pt;z-index:251675648" o:connectortype="straight"/>
        </w:pict>
      </w:r>
      <w:r w:rsidR="00743C9A">
        <w:rPr>
          <w:rFonts w:cs="ArialMS"/>
          <w:noProof/>
          <w:sz w:val="32"/>
          <w:szCs w:val="32"/>
        </w:rPr>
        <w:pict>
          <v:shape id="_x0000_s1099" type="#_x0000_t32" style="position:absolute;margin-left:327.25pt;margin-top:86.75pt;width:.8pt;height:13.75pt;z-index:251674624" o:connectortype="straight"/>
        </w:pict>
      </w:r>
      <w:r w:rsidR="00743C9A">
        <w:rPr>
          <w:rFonts w:cs="ArialMS"/>
          <w:noProof/>
          <w:sz w:val="32"/>
          <w:szCs w:val="32"/>
        </w:rPr>
        <w:pict>
          <v:shape id="_x0000_s1098" type="#_x0000_t32" style="position:absolute;margin-left:253.6pt;margin-top:86.75pt;width:0;height:13.75pt;z-index:251673600" o:connectortype="straight"/>
        </w:pict>
      </w:r>
      <w:r w:rsidR="00743C9A">
        <w:rPr>
          <w:rFonts w:cs="ArialMS"/>
          <w:noProof/>
          <w:sz w:val="32"/>
          <w:szCs w:val="32"/>
        </w:rPr>
        <w:pict>
          <v:shape id="_x0000_s1097" type="#_x0000_t32" style="position:absolute;margin-left:214.8pt;margin-top:86.75pt;width:.05pt;height:13.75pt;z-index:251672576" o:connectortype="straight"/>
        </w:pict>
      </w:r>
      <w:r w:rsidR="00743C9A">
        <w:rPr>
          <w:rFonts w:cs="ArialMS"/>
          <w:noProof/>
          <w:sz w:val="32"/>
          <w:szCs w:val="32"/>
        </w:rPr>
        <w:pict>
          <v:shape id="_x0000_s1096" type="#_x0000_t32" style="position:absolute;margin-left:369.3pt;margin-top:14.6pt;width:.8pt;height:11.45pt;flip:x;z-index:251671552" o:connectortype="straight"/>
        </w:pict>
      </w:r>
      <w:r w:rsidR="00743C9A">
        <w:rPr>
          <w:rFonts w:cs="ArialMS"/>
          <w:noProof/>
          <w:sz w:val="32"/>
          <w:szCs w:val="32"/>
        </w:rPr>
        <w:pict>
          <v:shape id="_x0000_s1095" type="#_x0000_t32" style="position:absolute;margin-left:333.7pt;margin-top:14.6pt;width:0;height:11.45pt;z-index:251670528" o:connectortype="straight"/>
        </w:pict>
      </w:r>
      <w:r w:rsidR="00743C9A">
        <w:rPr>
          <w:rFonts w:cs="ArialMS"/>
          <w:noProof/>
          <w:sz w:val="32"/>
          <w:szCs w:val="32"/>
        </w:rPr>
        <w:pict>
          <v:shape id="_x0000_s1094" type="#_x0000_t32" style="position:absolute;margin-left:214.8pt;margin-top:14.6pt;width:0;height:11.45pt;z-index:251669504" o:connectortype="straight"/>
        </w:pict>
      </w:r>
      <w:r w:rsidR="00743C9A">
        <w:rPr>
          <w:rFonts w:cs="ArialMS"/>
          <w:noProof/>
          <w:sz w:val="32"/>
          <w:szCs w:val="32"/>
        </w:rPr>
        <w:pict>
          <v:shape id="_x0000_s1093" type="#_x0000_t32" style="position:absolute;margin-left:253.6pt;margin-top:14.6pt;width:0;height:11.45pt;z-index:251668480" o:connectortype="straight"/>
        </w:pict>
      </w:r>
      <w:r w:rsidR="00743C9A">
        <w:rPr>
          <w:rFonts w:cs="ArialMS"/>
          <w:noProof/>
          <w:sz w:val="32"/>
          <w:szCs w:val="32"/>
        </w:rPr>
        <w:pict>
          <v:shape id="_x0000_s1092" type="#_x0000_t32" style="position:absolute;margin-left:290.85pt;margin-top:86.75pt;width:.05pt;height:13.75pt;z-index:251667456" o:connectortype="straight"/>
        </w:pict>
      </w:r>
      <w:r w:rsidR="00743C9A">
        <w:rPr>
          <w:rFonts w:cs="ArialMS"/>
          <w:noProof/>
          <w:sz w:val="32"/>
          <w:szCs w:val="32"/>
        </w:rPr>
        <w:pict>
          <v:shape id="_x0000_s1091" type="#_x0000_t32" style="position:absolute;margin-left:290.85pt;margin-top:14.6pt;width:0;height:11.45pt;z-index:251666432" o:connectortype="straight"/>
        </w:pict>
      </w:r>
      <w:r w:rsidR="00743C9A">
        <w:rPr>
          <w:rFonts w:cs="ArialMS"/>
          <w:noProof/>
          <w:sz w:val="32"/>
          <w:szCs w:val="32"/>
        </w:rPr>
        <w:pict>
          <v:shape id="_x0000_s1080" type="#_x0000_t32" style="position:absolute;margin-left:38.45pt;margin-top:244.5pt;width:0;height:10.5pt;z-index:251657216" o:connectortype="straight"/>
        </w:pict>
      </w:r>
      <w:r w:rsidR="00743C9A">
        <w:rPr>
          <w:rFonts w:cs="ArialMS"/>
          <w:noProof/>
          <w:sz w:val="32"/>
          <w:szCs w:val="32"/>
        </w:rPr>
        <w:pict>
          <v:shape id="_x0000_s1089" type="#_x0000_t32" style="position:absolute;margin-left:108.8pt;margin-top:217pt;width:12.15pt;height:0;z-index:251665408" o:connectortype="straight"/>
        </w:pict>
      </w:r>
      <w:r w:rsidR="00743C9A">
        <w:rPr>
          <w:rFonts w:cs="ArialMS"/>
          <w:noProof/>
          <w:sz w:val="32"/>
          <w:szCs w:val="32"/>
        </w:rPr>
        <w:pict>
          <v:shape id="_x0000_s1088" type="#_x0000_t32" style="position:absolute;margin-left:112.85pt;margin-top:185.45pt;width:8.1pt;height:0;z-index:251664384" o:connectortype="straight"/>
        </w:pict>
      </w:r>
      <w:r w:rsidR="006A248E">
        <w:rPr>
          <w:rFonts w:cs="ArialMS"/>
          <w:noProof/>
          <w:sz w:val="32"/>
          <w:szCs w:val="32"/>
        </w:rPr>
        <w:pict>
          <v:shape id="_x0000_s1087" type="#_x0000_t32" style="position:absolute;margin-left:112.85pt;margin-top:155.5pt;width:8.1pt;height:0;z-index:251663360" o:connectortype="straight"/>
        </w:pict>
      </w:r>
      <w:r w:rsidR="006A248E">
        <w:rPr>
          <w:rFonts w:cs="ArialMS"/>
          <w:noProof/>
          <w:sz w:val="32"/>
          <w:szCs w:val="32"/>
        </w:rPr>
        <w:pict>
          <v:shape id="_x0000_s1085" type="#_x0000_t32" style="position:absolute;margin-left:108.8pt;margin-top:126.4pt;width:12.15pt;height:0;z-index:251662336" o:connectortype="straight"/>
        </w:pict>
      </w:r>
      <w:r w:rsidR="006A248E">
        <w:rPr>
          <w:rFonts w:cs="ArialMS"/>
          <w:noProof/>
          <w:sz w:val="32"/>
          <w:szCs w:val="32"/>
        </w:rPr>
        <w:pict>
          <v:shape id="_x0000_s1084" type="#_x0000_t32" style="position:absolute;margin-left:108.8pt;margin-top:100.5pt;width:12.15pt;height:.05pt;flip:x;z-index:251661312" o:connectortype="straight"/>
        </w:pict>
      </w:r>
      <w:r w:rsidR="006A248E">
        <w:rPr>
          <w:rFonts w:cs="ArialMS"/>
          <w:noProof/>
          <w:sz w:val="32"/>
          <w:szCs w:val="32"/>
        </w:rPr>
        <w:pict>
          <v:shape id="_x0000_s1083" type="#_x0000_t32" style="position:absolute;margin-left:112.85pt;margin-top:71.4pt;width:8.1pt;height:0;flip:x;z-index:251660288" o:connectortype="straight"/>
        </w:pict>
      </w:r>
      <w:r w:rsidR="006A248E">
        <w:rPr>
          <w:rFonts w:cs="ArialMS"/>
          <w:noProof/>
          <w:sz w:val="32"/>
          <w:szCs w:val="32"/>
        </w:rPr>
        <w:pict>
          <v:shape id="_x0000_s1082" type="#_x0000_t32" style="position:absolute;margin-left:112.85pt;margin-top:39.85pt;width:8.1pt;height:0;flip:x;z-index:251659264" o:connectortype="straight"/>
        </w:pict>
      </w:r>
      <w:r w:rsidR="006A248E">
        <w:rPr>
          <w:rFonts w:cs="ArialMS"/>
          <w:noProof/>
          <w:sz w:val="32"/>
          <w:szCs w:val="32"/>
        </w:rPr>
        <w:pict>
          <v:shape id="_x0000_s1078" type="#_x0000_t32" style="position:absolute;margin-left:3.65pt;margin-top:217pt;width:8.9pt;height:0;z-index:251656192" o:connectortype="straight"/>
        </w:pict>
      </w:r>
      <w:r w:rsidR="006A248E">
        <w:rPr>
          <w:rFonts w:cs="ArialMS"/>
          <w:noProof/>
          <w:sz w:val="32"/>
          <w:szCs w:val="32"/>
        </w:rPr>
        <w:pict>
          <v:shape id="_x0000_s1077" type="#_x0000_t32" style="position:absolute;margin-left:3.65pt;margin-top:185.45pt;width:8.9pt;height:0;z-index:251655168" o:connectortype="straight"/>
        </w:pict>
      </w:r>
      <w:r w:rsidR="006A248E">
        <w:rPr>
          <w:rFonts w:cs="ArialMS"/>
          <w:noProof/>
          <w:sz w:val="32"/>
          <w:szCs w:val="32"/>
        </w:rPr>
        <w:pict>
          <v:shape id="_x0000_s1076" type="#_x0000_t32" style="position:absolute;margin-left:3.65pt;margin-top:155.5pt;width:8.9pt;height:0;z-index:251654144" o:connectortype="straight"/>
        </w:pict>
      </w:r>
      <w:r w:rsidR="006A248E">
        <w:rPr>
          <w:rFonts w:cs="ArialMS"/>
          <w:noProof/>
          <w:sz w:val="32"/>
          <w:szCs w:val="32"/>
        </w:rPr>
        <w:pict>
          <v:shape id="_x0000_s1071" type="#_x0000_t32" style="position:absolute;margin-left:3.65pt;margin-top:126.4pt;width:8.9pt;height:0;z-index:251650048" o:connectortype="straight"/>
        </w:pict>
      </w:r>
      <w:r w:rsidR="006A248E">
        <w:rPr>
          <w:rFonts w:cs="ArialMS"/>
          <w:noProof/>
          <w:sz w:val="32"/>
          <w:szCs w:val="32"/>
        </w:rPr>
        <w:pict>
          <v:shape id="_x0000_s1075" type="#_x0000_t32" style="position:absolute;margin-left:3.65pt;margin-top:100.5pt;width:8.9pt;height:0;z-index:251653120" o:connectortype="straight"/>
        </w:pict>
      </w:r>
      <w:r w:rsidR="006A248E">
        <w:rPr>
          <w:rFonts w:cs="ArialMS"/>
          <w:noProof/>
          <w:sz w:val="32"/>
          <w:szCs w:val="32"/>
        </w:rPr>
        <w:pict>
          <v:shape id="_x0000_s1073" type="#_x0000_t32" style="position:absolute;margin-left:3.65pt;margin-top:70.55pt;width:8.9pt;height:.85pt;flip:y;z-index:251652096" o:connectortype="straight"/>
        </w:pict>
      </w:r>
      <w:r w:rsidR="006A248E">
        <w:rPr>
          <w:rFonts w:cs="ArialMS"/>
          <w:noProof/>
          <w:sz w:val="32"/>
          <w:szCs w:val="32"/>
        </w:rPr>
        <w:pict>
          <v:shape id="_x0000_s1072" type="#_x0000_t32" style="position:absolute;margin-left:3.65pt;margin-top:39.85pt;width:8.9pt;height:0;z-index:251651072" o:connectortype="straight"/>
        </w:pict>
      </w:r>
      <w:r w:rsidR="006A248E">
        <w:rPr>
          <w:rFonts w:cs="ArialMS"/>
          <w:noProof/>
          <w:sz w:val="32"/>
          <w:szCs w:val="32"/>
        </w:rPr>
        <w:pict>
          <v:shape id="_x0000_s1070" type="#_x0000_t32" style="position:absolute;margin-left:84.55pt;margin-top:8.3pt;width:0;height:6.3pt;z-index:251649024" o:connectortype="straight"/>
        </w:pict>
      </w:r>
      <w:r w:rsidR="006A248E">
        <w:rPr>
          <w:rFonts w:cs="ArialMS"/>
          <w:noProof/>
          <w:sz w:val="32"/>
          <w:szCs w:val="32"/>
        </w:rPr>
        <w:pict>
          <v:rect id="_x0000_s1067" style="position:absolute;margin-left:3.65pt;margin-top:8.3pt;width:117.3pt;height:246.7pt;z-index:251645952"/>
        </w:pict>
      </w:r>
      <w:r w:rsidR="006A248E">
        <w:rPr>
          <w:rFonts w:cs="ArialMS"/>
          <w:noProof/>
          <w:sz w:val="32"/>
          <w:szCs w:val="32"/>
        </w:rPr>
        <w:pict>
          <v:rect id="_x0000_s1068" style="position:absolute;margin-left:247.85pt;margin-top:-58.2pt;width:85.9pt;height:231.45pt;rotation:90;z-index:251646976"/>
        </w:pict>
      </w:r>
    </w:p>
    <w:p w:rsidR="00743C9A" w:rsidRPr="00743C9A" w:rsidRDefault="00743C9A" w:rsidP="00743C9A">
      <w:pPr>
        <w:rPr>
          <w:rFonts w:cs="ArialMS"/>
          <w:sz w:val="32"/>
          <w:szCs w:val="32"/>
        </w:rPr>
      </w:pPr>
    </w:p>
    <w:p w:rsidR="00743C9A" w:rsidRPr="00743C9A" w:rsidRDefault="00743C9A" w:rsidP="00743C9A">
      <w:pPr>
        <w:rPr>
          <w:rFonts w:cs="ArialMS"/>
          <w:sz w:val="32"/>
          <w:szCs w:val="32"/>
        </w:rPr>
      </w:pPr>
    </w:p>
    <w:p w:rsidR="00743C9A" w:rsidRPr="00743C9A" w:rsidRDefault="00743C9A" w:rsidP="00743C9A">
      <w:pPr>
        <w:rPr>
          <w:rFonts w:cs="ArialMS"/>
          <w:sz w:val="32"/>
          <w:szCs w:val="32"/>
        </w:rPr>
      </w:pPr>
    </w:p>
    <w:p w:rsidR="00743C9A" w:rsidRPr="00743C9A" w:rsidRDefault="00743C9A" w:rsidP="00743C9A">
      <w:pPr>
        <w:rPr>
          <w:rFonts w:cs="ArialMS"/>
          <w:sz w:val="32"/>
          <w:szCs w:val="32"/>
        </w:rPr>
      </w:pPr>
    </w:p>
    <w:p w:rsidR="00743C9A" w:rsidRPr="00743C9A" w:rsidRDefault="00743C9A" w:rsidP="00743C9A">
      <w:pPr>
        <w:rPr>
          <w:rFonts w:cs="ArialMS"/>
          <w:sz w:val="32"/>
          <w:szCs w:val="32"/>
        </w:rPr>
      </w:pPr>
    </w:p>
    <w:p w:rsidR="00743C9A" w:rsidRPr="00743C9A" w:rsidRDefault="00743C9A" w:rsidP="00743C9A">
      <w:pPr>
        <w:tabs>
          <w:tab w:val="left" w:pos="4401"/>
        </w:tabs>
        <w:rPr>
          <w:rFonts w:cs="ArialMS"/>
          <w:sz w:val="32"/>
          <w:szCs w:val="32"/>
        </w:rPr>
      </w:pPr>
      <w:r>
        <w:rPr>
          <w:rFonts w:cs="ArialMS"/>
          <w:sz w:val="32"/>
          <w:szCs w:val="32"/>
        </w:rPr>
        <w:tab/>
        <w:t>Rectangle B</w:t>
      </w:r>
    </w:p>
    <w:p w:rsidR="00743C9A" w:rsidRPr="00743C9A" w:rsidRDefault="0092065A" w:rsidP="00743C9A">
      <w:pPr>
        <w:rPr>
          <w:rFonts w:cs="ArialMS"/>
          <w:sz w:val="32"/>
          <w:szCs w:val="32"/>
        </w:rPr>
      </w:pPr>
      <w:r>
        <w:rPr>
          <w:rFonts w:cs="ArialMS"/>
          <w:noProof/>
          <w:sz w:val="32"/>
          <w:szCs w:val="32"/>
        </w:rPr>
        <w:pict>
          <v:shape id="_x0000_s1105" type="#_x0000_t202" style="position:absolute;margin-left:175.05pt;margin-top:8.25pt;width:297.8pt;height:129.45pt;z-index:251680768">
            <v:textbox>
              <w:txbxContent>
                <w:p w:rsidR="0092065A" w:rsidRDefault="0092065A">
                  <w:pPr>
                    <w:pBdr>
                      <w:bottom w:val="single" w:sz="12" w:space="1" w:color="auto"/>
                    </w:pBdr>
                  </w:pPr>
                  <w:r>
                    <w:t>Which rectangle covers a greater area? Justify your answer.</w:t>
                  </w:r>
                </w:p>
                <w:p w:rsidR="0092065A" w:rsidRDefault="0092065A">
                  <w:pPr>
                    <w:pBdr>
                      <w:bottom w:val="single" w:sz="12" w:space="1" w:color="auto"/>
                    </w:pBdr>
                  </w:pPr>
                </w:p>
                <w:p w:rsidR="0092065A" w:rsidRDefault="0092065A"/>
                <w:p w:rsidR="0092065A" w:rsidRDefault="0092065A">
                  <w:pPr>
                    <w:pBdr>
                      <w:bottom w:val="single" w:sz="12" w:space="1" w:color="auto"/>
                    </w:pBdr>
                  </w:pPr>
                </w:p>
                <w:p w:rsidR="0092065A" w:rsidRDefault="0092065A"/>
                <w:p w:rsidR="0092065A" w:rsidRDefault="0092065A"/>
                <w:p w:rsidR="0092065A" w:rsidRDefault="0092065A">
                  <w:r>
                    <w:t>___________________________________________________</w:t>
                  </w:r>
                </w:p>
                <w:p w:rsidR="0092065A" w:rsidRDefault="0092065A"/>
                <w:p w:rsidR="0092065A" w:rsidRDefault="0092065A"/>
              </w:txbxContent>
            </v:textbox>
          </v:shape>
        </w:pict>
      </w:r>
    </w:p>
    <w:p w:rsidR="00743C9A" w:rsidRPr="00743C9A" w:rsidRDefault="00743C9A" w:rsidP="00743C9A">
      <w:pPr>
        <w:rPr>
          <w:rFonts w:cs="ArialMS"/>
          <w:sz w:val="32"/>
          <w:szCs w:val="32"/>
        </w:rPr>
      </w:pPr>
    </w:p>
    <w:p w:rsidR="00743C9A" w:rsidRPr="00743C9A" w:rsidRDefault="0092065A" w:rsidP="0092065A">
      <w:pPr>
        <w:tabs>
          <w:tab w:val="left" w:pos="4466"/>
        </w:tabs>
        <w:rPr>
          <w:rFonts w:cs="ArialMS"/>
          <w:sz w:val="32"/>
          <w:szCs w:val="32"/>
        </w:rPr>
      </w:pPr>
      <w:r>
        <w:rPr>
          <w:rFonts w:cs="ArialMS"/>
          <w:sz w:val="32"/>
          <w:szCs w:val="32"/>
        </w:rPr>
        <w:tab/>
      </w:r>
    </w:p>
    <w:p w:rsidR="00743C9A" w:rsidRPr="00743C9A" w:rsidRDefault="00743C9A" w:rsidP="00743C9A">
      <w:pPr>
        <w:rPr>
          <w:rFonts w:cs="ArialMS"/>
          <w:sz w:val="32"/>
          <w:szCs w:val="32"/>
        </w:rPr>
      </w:pPr>
    </w:p>
    <w:p w:rsidR="00743C9A" w:rsidRPr="00743C9A" w:rsidRDefault="00743C9A" w:rsidP="00743C9A">
      <w:pPr>
        <w:rPr>
          <w:rFonts w:cs="ArialMS"/>
          <w:sz w:val="32"/>
          <w:szCs w:val="32"/>
        </w:rPr>
      </w:pPr>
    </w:p>
    <w:p w:rsidR="00743C9A" w:rsidRDefault="00743C9A" w:rsidP="00743C9A">
      <w:pPr>
        <w:rPr>
          <w:rFonts w:cs="ArialMS"/>
          <w:sz w:val="32"/>
          <w:szCs w:val="32"/>
        </w:rPr>
      </w:pPr>
      <w:r>
        <w:rPr>
          <w:rFonts w:cs="ArialMS"/>
          <w:noProof/>
          <w:sz w:val="32"/>
          <w:szCs w:val="32"/>
        </w:rPr>
        <w:pict>
          <v:shape id="_x0000_s1081" type="#_x0000_t32" style="position:absolute;margin-left:79.6pt;margin-top:10.1pt;width:.05pt;height:10.5pt;z-index:251658240" o:connectortype="straight"/>
        </w:pict>
      </w:r>
    </w:p>
    <w:p w:rsidR="006A248E" w:rsidRDefault="00743C9A" w:rsidP="00743C9A">
      <w:pPr>
        <w:rPr>
          <w:rFonts w:cs="ArialMS"/>
          <w:sz w:val="32"/>
          <w:szCs w:val="32"/>
        </w:rPr>
      </w:pPr>
      <w:r>
        <w:rPr>
          <w:rFonts w:cs="ArialMS"/>
          <w:sz w:val="32"/>
          <w:szCs w:val="32"/>
        </w:rPr>
        <w:t>Rectangle A</w:t>
      </w:r>
    </w:p>
    <w:p w:rsidR="00743C9A" w:rsidRDefault="00743C9A" w:rsidP="00743C9A">
      <w:pPr>
        <w:rPr>
          <w:rFonts w:cs="ArialMS"/>
          <w:sz w:val="32"/>
          <w:szCs w:val="32"/>
        </w:rPr>
      </w:pPr>
    </w:p>
    <w:p w:rsidR="00743C9A" w:rsidRPr="00743C9A" w:rsidRDefault="00743C9A" w:rsidP="00743C9A">
      <w:pPr>
        <w:numPr>
          <w:ilvl w:val="0"/>
          <w:numId w:val="22"/>
        </w:numPr>
        <w:rPr>
          <w:rFonts w:cs="ArialMS"/>
          <w:sz w:val="28"/>
          <w:szCs w:val="28"/>
        </w:rPr>
      </w:pPr>
      <w:r w:rsidRPr="00743C9A">
        <w:rPr>
          <w:rFonts w:cs="ArialMS"/>
          <w:sz w:val="28"/>
          <w:szCs w:val="28"/>
        </w:rPr>
        <w:t xml:space="preserve"> Estimate the number of square units that would cover Rectangle A.</w:t>
      </w:r>
    </w:p>
    <w:p w:rsidR="00743C9A" w:rsidRPr="00743C9A" w:rsidRDefault="00743C9A" w:rsidP="00743C9A">
      <w:pPr>
        <w:ind w:left="720"/>
        <w:rPr>
          <w:rFonts w:cs="ArialMS"/>
          <w:sz w:val="28"/>
          <w:szCs w:val="28"/>
        </w:rPr>
      </w:pPr>
      <w:r w:rsidRPr="00743C9A">
        <w:rPr>
          <w:rFonts w:cs="ArialMS"/>
          <w:sz w:val="28"/>
          <w:szCs w:val="28"/>
        </w:rPr>
        <w:t xml:space="preserve">_______________ </w:t>
      </w:r>
      <w:proofErr w:type="gramStart"/>
      <w:r w:rsidRPr="00743C9A">
        <w:rPr>
          <w:rFonts w:cs="ArialMS"/>
          <w:sz w:val="28"/>
          <w:szCs w:val="28"/>
        </w:rPr>
        <w:t>square</w:t>
      </w:r>
      <w:proofErr w:type="gramEnd"/>
      <w:r w:rsidRPr="00743C9A">
        <w:rPr>
          <w:rFonts w:cs="ArialMS"/>
          <w:sz w:val="28"/>
          <w:szCs w:val="28"/>
        </w:rPr>
        <w:t xml:space="preserve"> units</w:t>
      </w:r>
    </w:p>
    <w:p w:rsidR="00743C9A" w:rsidRPr="00743C9A" w:rsidRDefault="00743C9A" w:rsidP="00743C9A">
      <w:pPr>
        <w:ind w:left="720"/>
        <w:rPr>
          <w:rFonts w:cs="ArialMS"/>
          <w:sz w:val="28"/>
          <w:szCs w:val="28"/>
        </w:rPr>
      </w:pPr>
    </w:p>
    <w:p w:rsidR="00743C9A" w:rsidRPr="00743C9A" w:rsidRDefault="00743C9A" w:rsidP="00743C9A">
      <w:pPr>
        <w:rPr>
          <w:rFonts w:cs="ArialMS"/>
          <w:sz w:val="28"/>
          <w:szCs w:val="28"/>
        </w:rPr>
      </w:pPr>
    </w:p>
    <w:p w:rsidR="00743C9A" w:rsidRPr="00743C9A" w:rsidRDefault="00743C9A" w:rsidP="00743C9A">
      <w:pPr>
        <w:numPr>
          <w:ilvl w:val="0"/>
          <w:numId w:val="22"/>
        </w:numPr>
        <w:rPr>
          <w:rFonts w:cs="ArialMS"/>
          <w:sz w:val="28"/>
          <w:szCs w:val="28"/>
        </w:rPr>
      </w:pPr>
      <w:r w:rsidRPr="00743C9A">
        <w:rPr>
          <w:rFonts w:cs="ArialMS"/>
          <w:sz w:val="28"/>
          <w:szCs w:val="28"/>
        </w:rPr>
        <w:t xml:space="preserve"> Find the number of square units that would cover Rectangle A.</w:t>
      </w:r>
    </w:p>
    <w:p w:rsidR="00743C9A" w:rsidRPr="00743C9A" w:rsidRDefault="00743C9A" w:rsidP="00743C9A">
      <w:pPr>
        <w:ind w:left="720"/>
        <w:rPr>
          <w:rFonts w:cs="ArialMS"/>
          <w:sz w:val="28"/>
          <w:szCs w:val="28"/>
        </w:rPr>
      </w:pPr>
      <w:r w:rsidRPr="00743C9A">
        <w:rPr>
          <w:rFonts w:cs="ArialMS"/>
          <w:sz w:val="28"/>
          <w:szCs w:val="28"/>
        </w:rPr>
        <w:t xml:space="preserve">______________ </w:t>
      </w:r>
      <w:proofErr w:type="gramStart"/>
      <w:r w:rsidRPr="00743C9A">
        <w:rPr>
          <w:rFonts w:cs="ArialMS"/>
          <w:sz w:val="28"/>
          <w:szCs w:val="28"/>
        </w:rPr>
        <w:t>square</w:t>
      </w:r>
      <w:proofErr w:type="gramEnd"/>
      <w:r w:rsidRPr="00743C9A">
        <w:rPr>
          <w:rFonts w:cs="ArialMS"/>
          <w:sz w:val="28"/>
          <w:szCs w:val="28"/>
        </w:rPr>
        <w:t xml:space="preserve"> units</w:t>
      </w:r>
    </w:p>
    <w:p w:rsidR="00743C9A" w:rsidRPr="00743C9A" w:rsidRDefault="00743C9A" w:rsidP="00743C9A">
      <w:pPr>
        <w:rPr>
          <w:rFonts w:cs="ArialMS"/>
          <w:sz w:val="28"/>
          <w:szCs w:val="28"/>
        </w:rPr>
      </w:pPr>
    </w:p>
    <w:p w:rsidR="00743C9A" w:rsidRPr="00743C9A" w:rsidRDefault="00743C9A" w:rsidP="00743C9A">
      <w:pPr>
        <w:ind w:left="720"/>
        <w:rPr>
          <w:rFonts w:cs="ArialMS"/>
          <w:sz w:val="28"/>
          <w:szCs w:val="28"/>
        </w:rPr>
      </w:pPr>
    </w:p>
    <w:p w:rsidR="00743C9A" w:rsidRPr="00743C9A" w:rsidRDefault="00743C9A" w:rsidP="00743C9A">
      <w:pPr>
        <w:numPr>
          <w:ilvl w:val="0"/>
          <w:numId w:val="22"/>
        </w:numPr>
        <w:rPr>
          <w:rFonts w:cs="ArialMS"/>
          <w:sz w:val="28"/>
          <w:szCs w:val="28"/>
        </w:rPr>
      </w:pPr>
      <w:r w:rsidRPr="00743C9A">
        <w:rPr>
          <w:rFonts w:cs="ArialMS"/>
          <w:sz w:val="28"/>
          <w:szCs w:val="28"/>
        </w:rPr>
        <w:t xml:space="preserve"> Estimate the number of square units that would cover Rectangle B.</w:t>
      </w:r>
    </w:p>
    <w:p w:rsidR="00743C9A" w:rsidRPr="00743C9A" w:rsidRDefault="00743C9A" w:rsidP="00743C9A">
      <w:pPr>
        <w:ind w:left="720"/>
        <w:rPr>
          <w:rFonts w:cs="ArialMS"/>
          <w:sz w:val="28"/>
          <w:szCs w:val="28"/>
        </w:rPr>
      </w:pPr>
      <w:r w:rsidRPr="00743C9A">
        <w:rPr>
          <w:rFonts w:cs="ArialMS"/>
          <w:sz w:val="28"/>
          <w:szCs w:val="28"/>
        </w:rPr>
        <w:t xml:space="preserve">_______________ </w:t>
      </w:r>
      <w:proofErr w:type="gramStart"/>
      <w:r w:rsidRPr="00743C9A">
        <w:rPr>
          <w:rFonts w:cs="ArialMS"/>
          <w:sz w:val="28"/>
          <w:szCs w:val="28"/>
        </w:rPr>
        <w:t>square</w:t>
      </w:r>
      <w:proofErr w:type="gramEnd"/>
      <w:r w:rsidRPr="00743C9A">
        <w:rPr>
          <w:rFonts w:cs="ArialMS"/>
          <w:sz w:val="28"/>
          <w:szCs w:val="28"/>
        </w:rPr>
        <w:t xml:space="preserve"> units</w:t>
      </w:r>
    </w:p>
    <w:p w:rsidR="00743C9A" w:rsidRPr="00743C9A" w:rsidRDefault="00743C9A" w:rsidP="00743C9A">
      <w:pPr>
        <w:rPr>
          <w:rFonts w:cs="ArialMS"/>
          <w:sz w:val="28"/>
          <w:szCs w:val="28"/>
        </w:rPr>
      </w:pPr>
    </w:p>
    <w:p w:rsidR="00743C9A" w:rsidRPr="00743C9A" w:rsidRDefault="00743C9A" w:rsidP="00743C9A">
      <w:pPr>
        <w:numPr>
          <w:ilvl w:val="0"/>
          <w:numId w:val="22"/>
        </w:numPr>
        <w:rPr>
          <w:rFonts w:cs="ArialMS"/>
          <w:sz w:val="28"/>
          <w:szCs w:val="28"/>
        </w:rPr>
      </w:pPr>
      <w:r w:rsidRPr="00743C9A">
        <w:rPr>
          <w:rFonts w:cs="ArialMS"/>
          <w:sz w:val="28"/>
          <w:szCs w:val="28"/>
        </w:rPr>
        <w:t xml:space="preserve"> Find the number of square units that would cover Rectangle B.</w:t>
      </w:r>
    </w:p>
    <w:p w:rsidR="00743C9A" w:rsidRPr="00743C9A" w:rsidRDefault="00743C9A" w:rsidP="00743C9A">
      <w:pPr>
        <w:ind w:left="720"/>
        <w:rPr>
          <w:rFonts w:cs="ArialMS"/>
          <w:sz w:val="28"/>
          <w:szCs w:val="28"/>
        </w:rPr>
      </w:pPr>
      <w:r w:rsidRPr="00743C9A">
        <w:rPr>
          <w:rFonts w:cs="ArialMS"/>
          <w:sz w:val="28"/>
          <w:szCs w:val="28"/>
        </w:rPr>
        <w:t xml:space="preserve">______________ </w:t>
      </w:r>
      <w:proofErr w:type="gramStart"/>
      <w:r w:rsidRPr="00743C9A">
        <w:rPr>
          <w:rFonts w:cs="ArialMS"/>
          <w:sz w:val="28"/>
          <w:szCs w:val="28"/>
        </w:rPr>
        <w:t>square</w:t>
      </w:r>
      <w:proofErr w:type="gramEnd"/>
      <w:r w:rsidRPr="00743C9A">
        <w:rPr>
          <w:rFonts w:cs="ArialMS"/>
          <w:sz w:val="28"/>
          <w:szCs w:val="28"/>
        </w:rPr>
        <w:t xml:space="preserve"> units</w:t>
      </w:r>
    </w:p>
    <w:p w:rsidR="00743C9A" w:rsidRPr="00743C9A" w:rsidRDefault="00743C9A" w:rsidP="00743C9A">
      <w:pPr>
        <w:ind w:left="720"/>
        <w:rPr>
          <w:rFonts w:cs="ArialMS"/>
          <w:sz w:val="28"/>
          <w:szCs w:val="28"/>
        </w:rPr>
      </w:pPr>
    </w:p>
    <w:p w:rsidR="00743C9A" w:rsidRPr="00743C9A" w:rsidRDefault="00743C9A" w:rsidP="00743C9A">
      <w:pPr>
        <w:numPr>
          <w:ilvl w:val="0"/>
          <w:numId w:val="22"/>
        </w:numPr>
        <w:rPr>
          <w:rFonts w:cs="ArialMS"/>
          <w:sz w:val="28"/>
          <w:szCs w:val="28"/>
        </w:rPr>
      </w:pPr>
      <w:r w:rsidRPr="00743C9A">
        <w:rPr>
          <w:rFonts w:cs="ArialMS"/>
          <w:sz w:val="28"/>
          <w:szCs w:val="28"/>
        </w:rPr>
        <w:t xml:space="preserve"> Were your estimates close?  Why or why not?</w:t>
      </w:r>
    </w:p>
    <w:p w:rsidR="00743C9A" w:rsidRPr="00743C9A" w:rsidRDefault="00743C9A" w:rsidP="00743C9A">
      <w:pPr>
        <w:ind w:left="720"/>
        <w:rPr>
          <w:rFonts w:cs="ArialMS"/>
          <w:sz w:val="28"/>
          <w:szCs w:val="28"/>
        </w:rPr>
      </w:pPr>
      <w:r w:rsidRPr="00743C9A">
        <w:rPr>
          <w:rFonts w:cs="ArialMS"/>
          <w:sz w:val="28"/>
          <w:szCs w:val="28"/>
        </w:rPr>
        <w:t>_________________________________________________________</w:t>
      </w:r>
      <w:r>
        <w:rPr>
          <w:rFonts w:cs="ArialMS"/>
          <w:sz w:val="28"/>
          <w:szCs w:val="28"/>
        </w:rPr>
        <w:t>________</w:t>
      </w:r>
    </w:p>
    <w:p w:rsidR="00743C9A" w:rsidRPr="00743C9A" w:rsidRDefault="00743C9A" w:rsidP="00743C9A">
      <w:pPr>
        <w:rPr>
          <w:rFonts w:cs="ArialMS"/>
          <w:sz w:val="28"/>
          <w:szCs w:val="28"/>
        </w:rPr>
      </w:pPr>
      <w:r w:rsidRPr="00743C9A">
        <w:rPr>
          <w:rFonts w:cs="ArialMS"/>
          <w:sz w:val="28"/>
          <w:szCs w:val="28"/>
        </w:rPr>
        <w:t xml:space="preserve">          _________________________________________________________</w:t>
      </w:r>
      <w:r>
        <w:rPr>
          <w:rFonts w:cs="ArialMS"/>
          <w:sz w:val="28"/>
          <w:szCs w:val="28"/>
        </w:rPr>
        <w:t>_________</w:t>
      </w:r>
    </w:p>
    <w:p w:rsidR="00743C9A" w:rsidRPr="00743C9A" w:rsidRDefault="00743C9A" w:rsidP="00743C9A">
      <w:pPr>
        <w:rPr>
          <w:rFonts w:cs="ArialMS"/>
          <w:sz w:val="28"/>
          <w:szCs w:val="28"/>
        </w:rPr>
      </w:pPr>
    </w:p>
    <w:p w:rsidR="00743C9A" w:rsidRPr="00743C9A" w:rsidRDefault="00743C9A" w:rsidP="00743C9A">
      <w:pPr>
        <w:numPr>
          <w:ilvl w:val="0"/>
          <w:numId w:val="22"/>
        </w:numPr>
        <w:rPr>
          <w:rFonts w:cs="ArialMS"/>
          <w:sz w:val="28"/>
          <w:szCs w:val="28"/>
        </w:rPr>
      </w:pPr>
      <w:r w:rsidRPr="00743C9A">
        <w:rPr>
          <w:rFonts w:cs="ArialMS"/>
          <w:sz w:val="28"/>
          <w:szCs w:val="28"/>
        </w:rPr>
        <w:t xml:space="preserve"> Explain how you found the area of the two shapes.</w:t>
      </w:r>
    </w:p>
    <w:p w:rsidR="00743C9A" w:rsidRPr="00743C9A" w:rsidRDefault="00743C9A" w:rsidP="00743C9A">
      <w:pPr>
        <w:ind w:left="720"/>
        <w:rPr>
          <w:rFonts w:cs="ArialMS"/>
          <w:sz w:val="28"/>
          <w:szCs w:val="28"/>
        </w:rPr>
      </w:pPr>
      <w:r w:rsidRPr="00743C9A">
        <w:rPr>
          <w:rFonts w:cs="ArialMS"/>
          <w:sz w:val="28"/>
          <w:szCs w:val="28"/>
        </w:rPr>
        <w:t>__________________________________________________________</w:t>
      </w:r>
      <w:r>
        <w:rPr>
          <w:rFonts w:cs="ArialMS"/>
          <w:sz w:val="28"/>
          <w:szCs w:val="28"/>
        </w:rPr>
        <w:t>_______</w:t>
      </w:r>
    </w:p>
    <w:p w:rsidR="00743C9A" w:rsidRPr="00743C9A" w:rsidRDefault="00743C9A" w:rsidP="00743C9A">
      <w:pPr>
        <w:ind w:left="720"/>
        <w:rPr>
          <w:rFonts w:cs="ArialMS"/>
          <w:sz w:val="28"/>
          <w:szCs w:val="28"/>
        </w:rPr>
      </w:pPr>
      <w:r w:rsidRPr="00743C9A">
        <w:rPr>
          <w:rFonts w:cs="ArialMS"/>
          <w:sz w:val="28"/>
          <w:szCs w:val="28"/>
        </w:rPr>
        <w:t>__________________________________________________________</w:t>
      </w:r>
      <w:r>
        <w:rPr>
          <w:rFonts w:cs="ArialMS"/>
          <w:sz w:val="28"/>
          <w:szCs w:val="28"/>
        </w:rPr>
        <w:t>_______</w:t>
      </w:r>
    </w:p>
    <w:p w:rsidR="00743C9A" w:rsidRPr="00743C9A" w:rsidRDefault="00743C9A" w:rsidP="00743C9A">
      <w:pPr>
        <w:ind w:left="720"/>
        <w:rPr>
          <w:rFonts w:cs="ArialMS"/>
          <w:sz w:val="28"/>
          <w:szCs w:val="28"/>
        </w:rPr>
      </w:pPr>
    </w:p>
    <w:sectPr w:rsidR="00743C9A" w:rsidRPr="00743C9A" w:rsidSect="00122518">
      <w:headerReference w:type="default" r:id="rId8"/>
      <w:footerReference w:type="default" r:id="rId9"/>
      <w:pgSz w:w="12240" w:h="15840"/>
      <w:pgMar w:top="720" w:right="720" w:bottom="720" w:left="720" w:header="432"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2518" w:rsidRDefault="00122518" w:rsidP="00122518">
      <w:r>
        <w:separator/>
      </w:r>
    </w:p>
  </w:endnote>
  <w:endnote w:type="continuationSeparator" w:id="1">
    <w:p w:rsidR="00122518" w:rsidRDefault="00122518" w:rsidP="0012251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ArialMS">
    <w:panose1 w:val="00000000000000000000"/>
    <w:charset w:val="00"/>
    <w:family w:val="swiss"/>
    <w:notTrueType/>
    <w:pitch w:val="default"/>
    <w:sig w:usb0="00000003" w:usb1="00000000" w:usb2="00000000" w:usb3="00000000" w:csb0="00000001" w:csb1="00000000"/>
  </w:font>
  <w:font w:name="Arial-ItalicMS">
    <w:panose1 w:val="00000000000000000000"/>
    <w:charset w:val="00"/>
    <w:family w:val="swiss"/>
    <w:notTrueType/>
    <w:pitch w:val="default"/>
    <w:sig w:usb0="00000003" w:usb1="00000000" w:usb2="00000000" w:usb3="00000000" w:csb0="00000001" w:csb1="00000000"/>
  </w:font>
  <w:font w:name="Arial-BoldMS">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2518" w:rsidRDefault="00122518">
    <w:pPr>
      <w:pStyle w:val="Footer"/>
    </w:pPr>
    <w:r>
      <w:t>5-21-12</w:t>
    </w:r>
    <w:r>
      <w:ptab w:relativeTo="margin" w:alignment="center" w:leader="none"/>
    </w:r>
    <w:fldSimple w:instr=" PAGE   \* MERGEFORMAT ">
      <w:r>
        <w:rPr>
          <w:noProof/>
        </w:rPr>
        <w:t>7</w:t>
      </w:r>
    </w:fldSimple>
    <w:r>
      <w:ptab w:relativeTo="margin" w:alignment="right" w:leader="none"/>
    </w:r>
    <w:r>
      <w:t>Rogers Public Schools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2518" w:rsidRDefault="00122518" w:rsidP="00122518">
      <w:r>
        <w:separator/>
      </w:r>
    </w:p>
  </w:footnote>
  <w:footnote w:type="continuationSeparator" w:id="1">
    <w:p w:rsidR="00122518" w:rsidRDefault="00122518" w:rsidP="001225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2518" w:rsidRDefault="00122518">
    <w:pPr>
      <w:pStyle w:val="Header"/>
    </w:pPr>
    <w:r>
      <w:t>3</w:t>
    </w:r>
    <w:r w:rsidRPr="00122518">
      <w:rPr>
        <w:vertAlign w:val="superscript"/>
      </w:rPr>
      <w:t>rd</w:t>
    </w:r>
    <w:r>
      <w:t xml:space="preserve"> Grade</w:t>
    </w:r>
    <w:r>
      <w:ptab w:relativeTo="margin" w:alignment="center" w:leader="none"/>
    </w:r>
    <w:r>
      <w:t>Task 5 – Comparing Rectangles II</w:t>
    </w:r>
    <w:r>
      <w:ptab w:relativeTo="margin" w:alignment="right" w:leader="none"/>
    </w:r>
    <w:r>
      <w:t>Unit 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8D7D5D"/>
    <w:multiLevelType w:val="hybridMultilevel"/>
    <w:tmpl w:val="6A40B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0875E3"/>
    <w:multiLevelType w:val="hybridMultilevel"/>
    <w:tmpl w:val="CFF47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631DA3"/>
    <w:multiLevelType w:val="hybridMultilevel"/>
    <w:tmpl w:val="5962724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6D0978"/>
    <w:multiLevelType w:val="hybridMultilevel"/>
    <w:tmpl w:val="3D2422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22A70D5"/>
    <w:multiLevelType w:val="hybridMultilevel"/>
    <w:tmpl w:val="15E200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A827E8C"/>
    <w:multiLevelType w:val="hybridMultilevel"/>
    <w:tmpl w:val="0A825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13C7A13"/>
    <w:multiLevelType w:val="hybridMultilevel"/>
    <w:tmpl w:val="6B3AEC28"/>
    <w:lvl w:ilvl="0" w:tplc="0F5472B0">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CDF66B7"/>
    <w:multiLevelType w:val="hybridMultilevel"/>
    <w:tmpl w:val="92B4B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0430F80"/>
    <w:multiLevelType w:val="hybridMultilevel"/>
    <w:tmpl w:val="644C12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6E63057"/>
    <w:multiLevelType w:val="hybridMultilevel"/>
    <w:tmpl w:val="58A88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A6253E0"/>
    <w:multiLevelType w:val="hybridMultilevel"/>
    <w:tmpl w:val="D32E23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6DB5FB9"/>
    <w:multiLevelType w:val="hybridMultilevel"/>
    <w:tmpl w:val="21E807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7B617FC"/>
    <w:multiLevelType w:val="hybridMultilevel"/>
    <w:tmpl w:val="BF6C3C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BFF1B15"/>
    <w:multiLevelType w:val="hybridMultilevel"/>
    <w:tmpl w:val="ED7E8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32C66C9"/>
    <w:multiLevelType w:val="hybridMultilevel"/>
    <w:tmpl w:val="1A7E9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3B72819"/>
    <w:multiLevelType w:val="hybridMultilevel"/>
    <w:tmpl w:val="A426B2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8986B82"/>
    <w:multiLevelType w:val="hybridMultilevel"/>
    <w:tmpl w:val="6A56C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9D26EEB"/>
    <w:multiLevelType w:val="hybridMultilevel"/>
    <w:tmpl w:val="D32E23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2D650D6"/>
    <w:multiLevelType w:val="hybridMultilevel"/>
    <w:tmpl w:val="D83E84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3CE7BAC"/>
    <w:multiLevelType w:val="hybridMultilevel"/>
    <w:tmpl w:val="7D280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9B31B8F"/>
    <w:multiLevelType w:val="hybridMultilevel"/>
    <w:tmpl w:val="E8B88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B0C4728"/>
    <w:multiLevelType w:val="hybridMultilevel"/>
    <w:tmpl w:val="A440AF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8"/>
  </w:num>
  <w:num w:numId="3">
    <w:abstractNumId w:val="2"/>
  </w:num>
  <w:num w:numId="4">
    <w:abstractNumId w:val="13"/>
  </w:num>
  <w:num w:numId="5">
    <w:abstractNumId w:val="19"/>
  </w:num>
  <w:num w:numId="6">
    <w:abstractNumId w:val="9"/>
  </w:num>
  <w:num w:numId="7">
    <w:abstractNumId w:val="14"/>
  </w:num>
  <w:num w:numId="8">
    <w:abstractNumId w:val="5"/>
  </w:num>
  <w:num w:numId="9">
    <w:abstractNumId w:val="11"/>
  </w:num>
  <w:num w:numId="10">
    <w:abstractNumId w:val="6"/>
  </w:num>
  <w:num w:numId="11">
    <w:abstractNumId w:val="17"/>
  </w:num>
  <w:num w:numId="12">
    <w:abstractNumId w:val="10"/>
  </w:num>
  <w:num w:numId="13">
    <w:abstractNumId w:val="16"/>
  </w:num>
  <w:num w:numId="14">
    <w:abstractNumId w:val="7"/>
  </w:num>
  <w:num w:numId="15">
    <w:abstractNumId w:val="1"/>
  </w:num>
  <w:num w:numId="16">
    <w:abstractNumId w:val="0"/>
  </w:num>
  <w:num w:numId="17">
    <w:abstractNumId w:val="15"/>
  </w:num>
  <w:num w:numId="18">
    <w:abstractNumId w:val="4"/>
  </w:num>
  <w:num w:numId="19">
    <w:abstractNumId w:val="3"/>
  </w:num>
  <w:num w:numId="20">
    <w:abstractNumId w:val="20"/>
  </w:num>
  <w:num w:numId="21">
    <w:abstractNumId w:val="12"/>
  </w:num>
  <w:num w:numId="22">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02497F"/>
    <w:rsid w:val="0002497F"/>
    <w:rsid w:val="00070DF6"/>
    <w:rsid w:val="00074F00"/>
    <w:rsid w:val="00080717"/>
    <w:rsid w:val="000C7D00"/>
    <w:rsid w:val="000D0A36"/>
    <w:rsid w:val="00104075"/>
    <w:rsid w:val="00115CF9"/>
    <w:rsid w:val="00122518"/>
    <w:rsid w:val="00133BF2"/>
    <w:rsid w:val="0013520C"/>
    <w:rsid w:val="00270077"/>
    <w:rsid w:val="00285431"/>
    <w:rsid w:val="0030528E"/>
    <w:rsid w:val="003121BA"/>
    <w:rsid w:val="003435CA"/>
    <w:rsid w:val="00353FB0"/>
    <w:rsid w:val="003A125E"/>
    <w:rsid w:val="004120AC"/>
    <w:rsid w:val="0041379A"/>
    <w:rsid w:val="00417539"/>
    <w:rsid w:val="00422E68"/>
    <w:rsid w:val="00427336"/>
    <w:rsid w:val="0043724D"/>
    <w:rsid w:val="00520774"/>
    <w:rsid w:val="0053334D"/>
    <w:rsid w:val="00542814"/>
    <w:rsid w:val="005D308C"/>
    <w:rsid w:val="006654C2"/>
    <w:rsid w:val="006852C3"/>
    <w:rsid w:val="00696257"/>
    <w:rsid w:val="006A248E"/>
    <w:rsid w:val="006A7BC6"/>
    <w:rsid w:val="00743C9A"/>
    <w:rsid w:val="00745F9E"/>
    <w:rsid w:val="00753865"/>
    <w:rsid w:val="00786399"/>
    <w:rsid w:val="007B4460"/>
    <w:rsid w:val="007C1094"/>
    <w:rsid w:val="007C5BBD"/>
    <w:rsid w:val="007D32C9"/>
    <w:rsid w:val="007E660C"/>
    <w:rsid w:val="00822742"/>
    <w:rsid w:val="0086185A"/>
    <w:rsid w:val="00880904"/>
    <w:rsid w:val="00892310"/>
    <w:rsid w:val="008E6E65"/>
    <w:rsid w:val="00900108"/>
    <w:rsid w:val="0092065A"/>
    <w:rsid w:val="009236D3"/>
    <w:rsid w:val="00951DC8"/>
    <w:rsid w:val="00954E5F"/>
    <w:rsid w:val="009630FD"/>
    <w:rsid w:val="00967F4C"/>
    <w:rsid w:val="009A660A"/>
    <w:rsid w:val="009B6A3A"/>
    <w:rsid w:val="009C7907"/>
    <w:rsid w:val="009D1B93"/>
    <w:rsid w:val="009D30F6"/>
    <w:rsid w:val="00A0276A"/>
    <w:rsid w:val="00AC037F"/>
    <w:rsid w:val="00AC5370"/>
    <w:rsid w:val="00B21F7F"/>
    <w:rsid w:val="00B261E0"/>
    <w:rsid w:val="00B96A5D"/>
    <w:rsid w:val="00BE7E4A"/>
    <w:rsid w:val="00C06358"/>
    <w:rsid w:val="00C167B4"/>
    <w:rsid w:val="00CA4B4C"/>
    <w:rsid w:val="00CB60A4"/>
    <w:rsid w:val="00CD5126"/>
    <w:rsid w:val="00CF3819"/>
    <w:rsid w:val="00D1340A"/>
    <w:rsid w:val="00D16137"/>
    <w:rsid w:val="00D2466C"/>
    <w:rsid w:val="00D60D89"/>
    <w:rsid w:val="00D720B3"/>
    <w:rsid w:val="00DB7662"/>
    <w:rsid w:val="00DF2171"/>
    <w:rsid w:val="00E01255"/>
    <w:rsid w:val="00E67DDB"/>
    <w:rsid w:val="00E838E4"/>
    <w:rsid w:val="00EC027D"/>
    <w:rsid w:val="00ED750B"/>
    <w:rsid w:val="00EF26C0"/>
    <w:rsid w:val="00F95439"/>
    <w:rsid w:val="00FA3A82"/>
    <w:rsid w:val="00FA6E14"/>
    <w:rsid w:val="00FB16C5"/>
    <w:rsid w:val="00FC69D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2" type="connector" idref="#_x0000_s1069"/>
        <o:r id="V:Rule4" type="connector" idref="#_x0000_s1070"/>
        <o:r id="V:Rule6" type="connector" idref="#_x0000_s1071"/>
        <o:r id="V:Rule8" type="connector" idref="#_x0000_s1072"/>
        <o:r id="V:Rule10" type="connector" idref="#_x0000_s1073"/>
        <o:r id="V:Rule12" type="connector" idref="#_x0000_s1075"/>
        <o:r id="V:Rule14" type="connector" idref="#_x0000_s1076"/>
        <o:r id="V:Rule16" type="connector" idref="#_x0000_s1077"/>
        <o:r id="V:Rule18" type="connector" idref="#_x0000_s1078"/>
        <o:r id="V:Rule22" type="connector" idref="#_x0000_s1080"/>
        <o:r id="V:Rule24" type="connector" idref="#_x0000_s1081"/>
        <o:r id="V:Rule26" type="connector" idref="#_x0000_s1082"/>
        <o:r id="V:Rule28" type="connector" idref="#_x0000_s1083"/>
        <o:r id="V:Rule30" type="connector" idref="#_x0000_s1084"/>
        <o:r id="V:Rule32" type="connector" idref="#_x0000_s1085"/>
        <o:r id="V:Rule36" type="connector" idref="#_x0000_s1087"/>
        <o:r id="V:Rule38" type="connector" idref="#_x0000_s1088"/>
        <o:r id="V:Rule40" type="connector" idref="#_x0000_s1089"/>
        <o:r id="V:Rule44" type="connector" idref="#_x0000_s1091"/>
        <o:r id="V:Rule46" type="connector" idref="#_x0000_s1092"/>
        <o:r id="V:Rule48" type="connector" idref="#_x0000_s1093"/>
        <o:r id="V:Rule50" type="connector" idref="#_x0000_s1094"/>
        <o:r id="V:Rule52" type="connector" idref="#_x0000_s1095"/>
        <o:r id="V:Rule54" type="connector" idref="#_x0000_s1096"/>
        <o:r id="V:Rule56" type="connector" idref="#_x0000_s1097"/>
        <o:r id="V:Rule58" type="connector" idref="#_x0000_s1098"/>
        <o:r id="V:Rule60" type="connector" idref="#_x0000_s1099"/>
        <o:r id="V:Rule62" type="connector" idref="#_x0000_s1100"/>
        <o:r id="V:Rule64" type="connector" idref="#_x0000_s1101"/>
        <o:r id="V:Rule66" type="connector" idref="#_x0000_s1102"/>
        <o:r id="V:Rule68" type="connector" idref="#_x0000_s1103"/>
        <o:r id="V:Rule70" type="connector" idref="#_x0000_s110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497F"/>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NR">
    <w:name w:val="TNR"/>
    <w:basedOn w:val="Normal"/>
    <w:link w:val="TNRChar"/>
    <w:qFormat/>
    <w:rsid w:val="00AC037F"/>
    <w:rPr>
      <w:rFonts w:ascii="Times New Roman" w:hAnsi="Times New Roman"/>
      <w:sz w:val="24"/>
      <w:szCs w:val="24"/>
    </w:rPr>
  </w:style>
  <w:style w:type="character" w:customStyle="1" w:styleId="TNRChar">
    <w:name w:val="TNR Char"/>
    <w:basedOn w:val="DefaultParagraphFont"/>
    <w:link w:val="TNR"/>
    <w:rsid w:val="00AC037F"/>
    <w:rPr>
      <w:rFonts w:ascii="Times New Roman" w:hAnsi="Times New Roman" w:cs="Times New Roman"/>
      <w:sz w:val="24"/>
      <w:szCs w:val="24"/>
    </w:rPr>
  </w:style>
  <w:style w:type="paragraph" w:styleId="ListParagraph">
    <w:name w:val="List Paragraph"/>
    <w:basedOn w:val="Normal"/>
    <w:uiPriority w:val="34"/>
    <w:qFormat/>
    <w:rsid w:val="0002497F"/>
    <w:pPr>
      <w:ind w:left="720"/>
      <w:contextualSpacing/>
    </w:pPr>
  </w:style>
  <w:style w:type="paragraph" w:styleId="BalloonText">
    <w:name w:val="Balloon Text"/>
    <w:basedOn w:val="Normal"/>
    <w:link w:val="BalloonTextChar"/>
    <w:uiPriority w:val="99"/>
    <w:semiHidden/>
    <w:unhideWhenUsed/>
    <w:rsid w:val="0002497F"/>
    <w:rPr>
      <w:rFonts w:ascii="Tahoma" w:hAnsi="Tahoma" w:cs="Tahoma"/>
      <w:sz w:val="16"/>
      <w:szCs w:val="16"/>
    </w:rPr>
  </w:style>
  <w:style w:type="character" w:customStyle="1" w:styleId="BalloonTextChar">
    <w:name w:val="Balloon Text Char"/>
    <w:basedOn w:val="DefaultParagraphFont"/>
    <w:link w:val="BalloonText"/>
    <w:uiPriority w:val="99"/>
    <w:semiHidden/>
    <w:rsid w:val="0002497F"/>
    <w:rPr>
      <w:rFonts w:ascii="Tahoma" w:eastAsia="Calibri" w:hAnsi="Tahoma" w:cs="Tahoma"/>
      <w:sz w:val="16"/>
      <w:szCs w:val="16"/>
    </w:rPr>
  </w:style>
  <w:style w:type="table" w:styleId="TableGrid">
    <w:name w:val="Table Grid"/>
    <w:basedOn w:val="TableNormal"/>
    <w:uiPriority w:val="59"/>
    <w:rsid w:val="0002497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uiPriority w:val="99"/>
    <w:unhideWhenUsed/>
    <w:rsid w:val="0002497F"/>
    <w:rPr>
      <w:color w:val="0000FF"/>
      <w:u w:val="single"/>
    </w:rPr>
  </w:style>
  <w:style w:type="paragraph" w:customStyle="1" w:styleId="Default">
    <w:name w:val="Default"/>
    <w:rsid w:val="0002497F"/>
    <w:pPr>
      <w:autoSpaceDE w:val="0"/>
      <w:autoSpaceDN w:val="0"/>
      <w:adjustRightInd w:val="0"/>
    </w:pPr>
    <w:rPr>
      <w:rFonts w:ascii="Arial" w:hAnsi="Arial" w:cs="Arial"/>
      <w:color w:val="000000"/>
      <w:sz w:val="24"/>
      <w:szCs w:val="24"/>
    </w:rPr>
  </w:style>
  <w:style w:type="character" w:styleId="FollowedHyperlink">
    <w:name w:val="FollowedHyperlink"/>
    <w:basedOn w:val="DefaultParagraphFont"/>
    <w:uiPriority w:val="99"/>
    <w:semiHidden/>
    <w:unhideWhenUsed/>
    <w:rsid w:val="006852C3"/>
    <w:rPr>
      <w:color w:val="800080"/>
      <w:u w:val="single"/>
    </w:rPr>
  </w:style>
  <w:style w:type="paragraph" w:styleId="Header">
    <w:name w:val="header"/>
    <w:basedOn w:val="Normal"/>
    <w:link w:val="HeaderChar"/>
    <w:uiPriority w:val="99"/>
    <w:semiHidden/>
    <w:unhideWhenUsed/>
    <w:rsid w:val="00122518"/>
    <w:pPr>
      <w:tabs>
        <w:tab w:val="center" w:pos="4680"/>
        <w:tab w:val="right" w:pos="9360"/>
      </w:tabs>
    </w:pPr>
  </w:style>
  <w:style w:type="character" w:customStyle="1" w:styleId="HeaderChar">
    <w:name w:val="Header Char"/>
    <w:basedOn w:val="DefaultParagraphFont"/>
    <w:link w:val="Header"/>
    <w:uiPriority w:val="99"/>
    <w:semiHidden/>
    <w:rsid w:val="00122518"/>
    <w:rPr>
      <w:sz w:val="22"/>
      <w:szCs w:val="22"/>
    </w:rPr>
  </w:style>
  <w:style w:type="paragraph" w:styleId="Footer">
    <w:name w:val="footer"/>
    <w:basedOn w:val="Normal"/>
    <w:link w:val="FooterChar"/>
    <w:uiPriority w:val="99"/>
    <w:semiHidden/>
    <w:unhideWhenUsed/>
    <w:rsid w:val="00122518"/>
    <w:pPr>
      <w:tabs>
        <w:tab w:val="center" w:pos="4680"/>
        <w:tab w:val="right" w:pos="9360"/>
      </w:tabs>
    </w:pPr>
  </w:style>
  <w:style w:type="character" w:customStyle="1" w:styleId="FooterChar">
    <w:name w:val="Footer Char"/>
    <w:basedOn w:val="DefaultParagraphFont"/>
    <w:link w:val="Footer"/>
    <w:uiPriority w:val="99"/>
    <w:semiHidden/>
    <w:rsid w:val="00122518"/>
    <w:rPr>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hodor.org/interactivate/activities/AreaExplor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7</Pages>
  <Words>1265</Words>
  <Characters>7216</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RPS</Company>
  <LinksUpToDate>false</LinksUpToDate>
  <CharactersWithSpaces>8465</CharactersWithSpaces>
  <SharedDoc>false</SharedDoc>
  <HLinks>
    <vt:vector size="6" baseType="variant">
      <vt:variant>
        <vt:i4>5570589</vt:i4>
      </vt:variant>
      <vt:variant>
        <vt:i4>0</vt:i4>
      </vt:variant>
      <vt:variant>
        <vt:i4>0</vt:i4>
      </vt:variant>
      <vt:variant>
        <vt:i4>5</vt:i4>
      </vt:variant>
      <vt:variant>
        <vt:lpwstr>http://www.shodor.org/interactivate/activities/AreaExplorer/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RPS</dc:creator>
  <cp:keywords/>
  <dc:description/>
  <cp:lastModifiedBy>RPS</cp:lastModifiedBy>
  <cp:revision>2</cp:revision>
  <cp:lastPrinted>2012-04-03T13:30:00Z</cp:lastPrinted>
  <dcterms:created xsi:type="dcterms:W3CDTF">2012-05-21T15:49:00Z</dcterms:created>
  <dcterms:modified xsi:type="dcterms:W3CDTF">2012-05-21T15:49:00Z</dcterms:modified>
</cp:coreProperties>
</file>