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9D" w:rsidRPr="001263AE" w:rsidRDefault="00261D9D" w:rsidP="00261D9D">
      <w:pPr>
        <w:spacing w:after="0"/>
        <w:jc w:val="center"/>
        <w:rPr>
          <w:rFonts w:ascii="Georgia" w:hAnsi="Georgia"/>
          <w:b/>
          <w:sz w:val="48"/>
          <w:szCs w:val="40"/>
        </w:rPr>
      </w:pPr>
      <w:r w:rsidRPr="001263AE">
        <w:rPr>
          <w:rFonts w:ascii="Georgia" w:hAnsi="Georgia"/>
          <w:b/>
          <w:sz w:val="48"/>
          <w:szCs w:val="40"/>
        </w:rPr>
        <w:t>General Guidelines for Instruction</w:t>
      </w:r>
    </w:p>
    <w:p w:rsidR="00261D9D" w:rsidRDefault="00261D9D" w:rsidP="00261D9D">
      <w:pPr>
        <w:spacing w:after="0"/>
        <w:jc w:val="center"/>
        <w:rPr>
          <w:sz w:val="24"/>
          <w:szCs w:val="24"/>
        </w:rPr>
      </w:pPr>
      <w:r w:rsidRPr="001E1FA5">
        <w:rPr>
          <w:sz w:val="24"/>
          <w:szCs w:val="24"/>
        </w:rPr>
        <w:t>(A minimum of six hours must be spent on ins</w:t>
      </w:r>
      <w:r>
        <w:rPr>
          <w:sz w:val="24"/>
          <w:szCs w:val="24"/>
        </w:rPr>
        <w:t>truction of</w:t>
      </w:r>
      <w:r w:rsidRPr="001E1FA5">
        <w:rPr>
          <w:sz w:val="24"/>
          <w:szCs w:val="24"/>
        </w:rPr>
        <w:t xml:space="preserve"> the district curriculum)</w:t>
      </w:r>
    </w:p>
    <w:p w:rsidR="001263AE" w:rsidRDefault="001263AE" w:rsidP="00261D9D">
      <w:pPr>
        <w:spacing w:after="0"/>
        <w:jc w:val="center"/>
        <w:rPr>
          <w:i/>
          <w:sz w:val="24"/>
          <w:szCs w:val="24"/>
        </w:rPr>
      </w:pPr>
      <w:r w:rsidRPr="001263AE">
        <w:rPr>
          <w:i/>
          <w:sz w:val="24"/>
          <w:szCs w:val="24"/>
        </w:rPr>
        <w:t xml:space="preserve">Specifics will vary from building to building based on schedules, staff, etc. </w:t>
      </w:r>
    </w:p>
    <w:p w:rsidR="00835D60" w:rsidRDefault="00835D60" w:rsidP="00835D60">
      <w:pPr>
        <w:spacing w:after="0"/>
        <w:jc w:val="center"/>
        <w:rPr>
          <w:b/>
          <w:i/>
          <w:sz w:val="28"/>
        </w:rPr>
      </w:pPr>
    </w:p>
    <w:p w:rsidR="00835D60" w:rsidRDefault="00835D60" w:rsidP="00835D60">
      <w:pPr>
        <w:spacing w:after="0"/>
        <w:jc w:val="center"/>
        <w:rPr>
          <w:b/>
          <w:i/>
          <w:sz w:val="28"/>
        </w:rPr>
      </w:pPr>
      <w:r w:rsidRPr="000C2B30">
        <w:rPr>
          <w:b/>
          <w:i/>
          <w:sz w:val="28"/>
        </w:rPr>
        <w:t>Teacher intentionally plans for scoring and feedback to the standards listed</w:t>
      </w:r>
      <w:r>
        <w:rPr>
          <w:b/>
          <w:i/>
          <w:sz w:val="28"/>
        </w:rPr>
        <w:t>.</w:t>
      </w:r>
    </w:p>
    <w:p w:rsidR="00835D60" w:rsidRPr="000C2B30" w:rsidRDefault="00835D60" w:rsidP="00835D60">
      <w:pPr>
        <w:spacing w:after="0"/>
        <w:jc w:val="center"/>
        <w:rPr>
          <w:rFonts w:ascii="Georgia" w:hAnsi="Georgia"/>
          <w:b/>
          <w:sz w:val="56"/>
          <w:szCs w:val="40"/>
          <w:u w:val="single"/>
        </w:rPr>
      </w:pPr>
    </w:p>
    <w:p w:rsidR="00261D9D" w:rsidRDefault="00261D9D" w:rsidP="00835D60">
      <w:pPr>
        <w:spacing w:after="0"/>
        <w:jc w:val="center"/>
        <w:rPr>
          <w:rFonts w:ascii="Georgia" w:hAnsi="Georgia"/>
          <w:b/>
          <w:sz w:val="48"/>
          <w:szCs w:val="40"/>
          <w:u w:val="single"/>
        </w:rPr>
      </w:pPr>
      <w:r w:rsidRPr="001263AE">
        <w:rPr>
          <w:rFonts w:ascii="Georgia" w:hAnsi="Georgia"/>
          <w:b/>
          <w:sz w:val="48"/>
          <w:szCs w:val="40"/>
          <w:u w:val="single"/>
        </w:rPr>
        <w:t>Kindergarten</w:t>
      </w:r>
    </w:p>
    <w:p w:rsidR="000B12E7" w:rsidRPr="000B12E7" w:rsidRDefault="002F28EF" w:rsidP="000B12E7">
      <w:pPr>
        <w:jc w:val="center"/>
        <w:rPr>
          <w:b/>
          <w:i/>
        </w:rPr>
      </w:pPr>
      <w:r>
        <w:rPr>
          <w:b/>
          <w:i/>
        </w:rPr>
        <w:t xml:space="preserve">The </w:t>
      </w:r>
      <w:r w:rsidR="000B12E7">
        <w:rPr>
          <w:b/>
          <w:i/>
        </w:rPr>
        <w:t xml:space="preserve">Speaking &amp; Listening standards should be intentionally </w:t>
      </w:r>
      <w:r>
        <w:rPr>
          <w:b/>
          <w:i/>
        </w:rPr>
        <w:t>incorporated throughout the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2"/>
        <w:gridCol w:w="4648"/>
      </w:tblGrid>
      <w:tr w:rsidR="00261D9D" w:rsidRPr="001263AE" w:rsidTr="0072669F">
        <w:trPr>
          <w:trHeight w:val="395"/>
        </w:trPr>
        <w:tc>
          <w:tcPr>
            <w:tcW w:w="109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261D9D" w:rsidRPr="001263AE" w:rsidRDefault="00261D9D" w:rsidP="00261D9D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English Language Arts</w:t>
            </w:r>
            <w:r w:rsidR="00BE2347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- 210 min.</w:t>
            </w:r>
          </w:p>
          <w:p w:rsidR="001263AE" w:rsidRPr="001263AE" w:rsidRDefault="00375E7D" w:rsidP="00835D6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FFFF" w:themeColor="background1"/>
              </w:rPr>
            </w:pPr>
            <w:r>
              <w:rPr>
                <w:rFonts w:eastAsia="Times New Roman" w:cs="Tahoma"/>
                <w:i/>
                <w:color w:val="FFFFFF" w:themeColor="background1"/>
              </w:rPr>
              <w:t xml:space="preserve">This </w:t>
            </w:r>
            <w:r w:rsidR="001263AE" w:rsidRPr="001263AE">
              <w:rPr>
                <w:rFonts w:eastAsia="Times New Roman" w:cs="Tahoma"/>
                <w:i/>
                <w:color w:val="FFFFFF" w:themeColor="background1"/>
              </w:rPr>
              <w:t>is one example of how instruction can be divided to include all components of literacy. It is fluid within the week (except for Phonics) in contrast to a daily block schedule.</w:t>
            </w:r>
            <w:r w:rsidR="001263AE">
              <w:rPr>
                <w:rFonts w:eastAsia="Times New Roman" w:cs="Times New Roman"/>
                <w:i/>
                <w:color w:val="FFFFFF" w:themeColor="background1"/>
              </w:rPr>
              <w:t xml:space="preserve"> </w:t>
            </w:r>
            <w:r w:rsidR="001263AE" w:rsidRPr="001263AE">
              <w:rPr>
                <w:rFonts w:eastAsia="Times New Roman" w:cs="Tahoma"/>
                <w:i/>
                <w:color w:val="FFFFFF" w:themeColor="background1"/>
              </w:rPr>
              <w:t>Instruction can be organized in any sequence that best meets student needs and class schedule.</w:t>
            </w:r>
          </w:p>
        </w:tc>
      </w:tr>
      <w:tr w:rsidR="00261D9D" w:rsidTr="0072669F">
        <w:trPr>
          <w:trHeight w:val="33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61D9D" w:rsidRPr="001263AE" w:rsidRDefault="00261D9D" w:rsidP="0072669F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  <w:r w:rsidRPr="001263AE">
              <w:rPr>
                <w:rFonts w:ascii="Georgia" w:hAnsi="Georgia"/>
                <w:b/>
                <w:sz w:val="28"/>
              </w:rPr>
              <w:t>Whole Group - 150 min.</w:t>
            </w: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61D9D" w:rsidRPr="001263AE" w:rsidRDefault="001263AE" w:rsidP="0072669F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8"/>
              </w:rPr>
              <w:t>Standards D</w:t>
            </w:r>
            <w:r w:rsidR="00261D9D"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261D9D" w:rsidTr="00E50D33">
        <w:trPr>
          <w:trHeight w:val="413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261D9D" w:rsidRPr="00261D9D" w:rsidRDefault="00261D9D" w:rsidP="00261D9D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261D9D">
              <w:rPr>
                <w:b/>
              </w:rPr>
              <w:t xml:space="preserve">Morning Meeting /Modeled Writing- </w:t>
            </w:r>
            <w:r w:rsidRPr="0072669F">
              <w:rPr>
                <w:b/>
                <w:sz w:val="28"/>
              </w:rPr>
              <w:t>15 min.</w:t>
            </w:r>
          </w:p>
        </w:tc>
        <w:tc>
          <w:tcPr>
            <w:tcW w:w="4730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5D60" w:rsidRDefault="00261D9D" w:rsidP="0072669F">
            <w:pPr>
              <w:pStyle w:val="ListParagraph"/>
              <w:numPr>
                <w:ilvl w:val="0"/>
                <w:numId w:val="3"/>
              </w:numPr>
              <w:spacing w:after="0"/>
              <w:rPr>
                <w:i/>
              </w:rPr>
            </w:pPr>
            <w:r w:rsidRPr="00261D9D">
              <w:rPr>
                <w:i/>
              </w:rPr>
              <w:t>Reading Foundational Skills Standards</w:t>
            </w:r>
            <w:r w:rsidR="00835D60">
              <w:rPr>
                <w:i/>
              </w:rPr>
              <w:t xml:space="preserve"> </w:t>
            </w:r>
          </w:p>
          <w:p w:rsidR="00261D9D" w:rsidRPr="00261D9D" w:rsidRDefault="00261D9D" w:rsidP="00835D60">
            <w:pPr>
              <w:pStyle w:val="ListParagraph"/>
              <w:spacing w:after="0"/>
              <w:ind w:left="360"/>
              <w:rPr>
                <w:i/>
              </w:rPr>
            </w:pPr>
            <w:r w:rsidRPr="00835D60">
              <w:rPr>
                <w:i/>
                <w:sz w:val="20"/>
              </w:rPr>
              <w:t>(Print Concepts/Phonological Awareness/Phonics and Word Recognition)</w:t>
            </w:r>
          </w:p>
        </w:tc>
      </w:tr>
      <w:tr w:rsidR="00261D9D" w:rsidTr="00E50D33">
        <w:trPr>
          <w:trHeight w:val="395"/>
        </w:trPr>
        <w:tc>
          <w:tcPr>
            <w:tcW w:w="6228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261D9D" w:rsidRPr="00261D9D" w:rsidRDefault="00261D9D" w:rsidP="00261D9D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261D9D">
              <w:rPr>
                <w:b/>
              </w:rPr>
              <w:t xml:space="preserve">Shared Reading- </w:t>
            </w:r>
            <w:r w:rsidRPr="0072669F">
              <w:rPr>
                <w:b/>
                <w:sz w:val="28"/>
              </w:rPr>
              <w:t>15 min.</w:t>
            </w:r>
          </w:p>
        </w:tc>
        <w:tc>
          <w:tcPr>
            <w:tcW w:w="4730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61D9D" w:rsidRDefault="00261D9D" w:rsidP="0072669F"/>
        </w:tc>
      </w:tr>
      <w:tr w:rsidR="00261D9D" w:rsidTr="00E50D33">
        <w:trPr>
          <w:trHeight w:val="408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261D9D" w:rsidRPr="00261D9D" w:rsidRDefault="00261D9D" w:rsidP="00261D9D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261D9D">
              <w:rPr>
                <w:b/>
              </w:rPr>
              <w:t xml:space="preserve">Phonemic Awareness /Phonics (includes Spelling) - </w:t>
            </w:r>
            <w:r w:rsidRPr="0072669F">
              <w:rPr>
                <w:b/>
                <w:sz w:val="28"/>
              </w:rPr>
              <w:t>30 min.</w:t>
            </w:r>
          </w:p>
        </w:tc>
        <w:tc>
          <w:tcPr>
            <w:tcW w:w="4730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61D9D" w:rsidRDefault="00261D9D" w:rsidP="0072669F"/>
        </w:tc>
      </w:tr>
      <w:tr w:rsidR="00261D9D" w:rsidTr="002F28EF">
        <w:trPr>
          <w:trHeight w:val="270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261D9D" w:rsidRDefault="00261D9D" w:rsidP="002F28EF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261D9D">
              <w:rPr>
                <w:b/>
              </w:rPr>
              <w:t xml:space="preserve">ELA Unit Work- </w:t>
            </w:r>
            <w:r w:rsidRPr="0072669F">
              <w:rPr>
                <w:b/>
                <w:sz w:val="28"/>
              </w:rPr>
              <w:t>35 min.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3F475C" w:rsidRDefault="00261D9D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 w:rsidRPr="003F475C">
              <w:rPr>
                <w:i/>
              </w:rPr>
              <w:t>Reading Literature &amp; Informational Text Standards</w:t>
            </w:r>
          </w:p>
          <w:p w:rsidR="00835D60" w:rsidRDefault="00261D9D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>
              <w:rPr>
                <w:i/>
              </w:rPr>
              <w:t>Language Standards</w:t>
            </w:r>
            <w:r w:rsidR="00835D60">
              <w:rPr>
                <w:i/>
              </w:rPr>
              <w:t xml:space="preserve"> </w:t>
            </w:r>
          </w:p>
          <w:p w:rsidR="00261D9D" w:rsidRPr="00261D9D" w:rsidRDefault="00261D9D" w:rsidP="00835D60">
            <w:pPr>
              <w:pStyle w:val="ListParagraph"/>
              <w:spacing w:after="0"/>
              <w:ind w:left="360"/>
              <w:rPr>
                <w:i/>
              </w:rPr>
            </w:pPr>
            <w:r w:rsidRPr="00835D60">
              <w:rPr>
                <w:i/>
                <w:sz w:val="20"/>
              </w:rPr>
              <w:t>(Vocabulary Acquisition and Use)</w:t>
            </w:r>
          </w:p>
        </w:tc>
      </w:tr>
      <w:tr w:rsidR="00261D9D" w:rsidTr="002F28EF">
        <w:trPr>
          <w:trHeight w:val="1034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0B12E7" w:rsidRDefault="000B12E7" w:rsidP="002F28EF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sz w:val="28"/>
              </w:rPr>
            </w:pPr>
            <w:r w:rsidRPr="000B12E7">
              <w:rPr>
                <w:b/>
              </w:rPr>
              <w:t>W</w:t>
            </w:r>
            <w:r w:rsidR="00261D9D" w:rsidRPr="000B12E7">
              <w:rPr>
                <w:b/>
              </w:rPr>
              <w:t xml:space="preserve">ritten Language Production- </w:t>
            </w:r>
            <w:r w:rsidR="00261D9D" w:rsidRPr="000B12E7">
              <w:rPr>
                <w:b/>
                <w:sz w:val="28"/>
              </w:rPr>
              <w:t>15 min.</w:t>
            </w:r>
          </w:p>
          <w:p w:rsidR="00261D9D" w:rsidRPr="00261D9D" w:rsidRDefault="00261D9D" w:rsidP="002F28EF">
            <w:pPr>
              <w:pStyle w:val="ListParagraph"/>
              <w:numPr>
                <w:ilvl w:val="1"/>
                <w:numId w:val="4"/>
              </w:numPr>
              <w:spacing w:after="0"/>
            </w:pPr>
            <w:r w:rsidRPr="00261D9D">
              <w:t>Handwriting Instruction</w:t>
            </w:r>
          </w:p>
          <w:p w:rsidR="00261D9D" w:rsidRPr="00261D9D" w:rsidRDefault="00261D9D" w:rsidP="002F28EF">
            <w:pPr>
              <w:pStyle w:val="ListParagraph"/>
              <w:numPr>
                <w:ilvl w:val="1"/>
                <w:numId w:val="4"/>
              </w:numPr>
              <w:spacing w:after="0"/>
              <w:rPr>
                <w:b/>
              </w:rPr>
            </w:pPr>
            <w:r w:rsidRPr="00261D9D">
              <w:t>Keyboarding Instruction</w:t>
            </w:r>
          </w:p>
        </w:tc>
        <w:tc>
          <w:tcPr>
            <w:tcW w:w="47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72669F" w:rsidRDefault="000B12E7" w:rsidP="00835D6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rPr>
                <w:i/>
              </w:rPr>
              <w:t>Language Standards</w:t>
            </w:r>
          </w:p>
          <w:p w:rsidR="0072669F" w:rsidRDefault="0072669F" w:rsidP="00835D60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rPr>
                <w:i/>
              </w:rPr>
              <w:t>Written Language Production Standards</w:t>
            </w:r>
          </w:p>
        </w:tc>
      </w:tr>
      <w:tr w:rsidR="00261D9D" w:rsidTr="002F28EF">
        <w:trPr>
          <w:trHeight w:val="647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261D9D" w:rsidRDefault="00261D9D" w:rsidP="002F28EF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261D9D">
              <w:rPr>
                <w:b/>
              </w:rPr>
              <w:t xml:space="preserve">Writing- </w:t>
            </w:r>
            <w:r w:rsidRPr="0072669F">
              <w:rPr>
                <w:b/>
                <w:sz w:val="28"/>
              </w:rPr>
              <w:t>40 min.</w:t>
            </w: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72669F" w:rsidRDefault="0072669F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 w:rsidRPr="003F475C">
              <w:rPr>
                <w:i/>
              </w:rPr>
              <w:t xml:space="preserve">Writing Standards and </w:t>
            </w:r>
            <w:r>
              <w:rPr>
                <w:i/>
              </w:rPr>
              <w:t>Language Standards (Conventions of Standard English)</w:t>
            </w:r>
          </w:p>
        </w:tc>
      </w:tr>
      <w:tr w:rsidR="0072669F" w:rsidTr="0072669F">
        <w:trPr>
          <w:trHeight w:val="395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72669F" w:rsidRPr="001263AE" w:rsidRDefault="0072669F" w:rsidP="0072669F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  <w:r w:rsidRPr="001263AE">
              <w:rPr>
                <w:rFonts w:ascii="Georgia" w:hAnsi="Georgia"/>
                <w:b/>
                <w:sz w:val="28"/>
              </w:rPr>
              <w:t>Small Group - 60 min.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2669F" w:rsidRPr="001263AE" w:rsidRDefault="0072669F" w:rsidP="0099366A">
            <w:pPr>
              <w:spacing w:after="0"/>
              <w:jc w:val="center"/>
              <w:rPr>
                <w:rFonts w:ascii="Georgia" w:hAnsi="Georgia"/>
              </w:rPr>
            </w:pPr>
            <w:r w:rsidRPr="001263AE">
              <w:rPr>
                <w:rFonts w:ascii="Georgia" w:hAnsi="Georgia"/>
                <w:b/>
                <w:sz w:val="28"/>
              </w:rPr>
              <w:t>Data</w:t>
            </w:r>
            <w:r w:rsidR="001263AE">
              <w:rPr>
                <w:rFonts w:ascii="Georgia" w:hAnsi="Georgia"/>
                <w:b/>
                <w:sz w:val="28"/>
              </w:rPr>
              <w:t xml:space="preserve"> D</w:t>
            </w:r>
            <w:r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72669F" w:rsidTr="0072669F">
        <w:trPr>
          <w:trHeight w:val="976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2669F" w:rsidRDefault="0072669F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802058">
              <w:rPr>
                <w:b/>
              </w:rPr>
              <w:t>Small Group Assisted Learning</w:t>
            </w:r>
          </w:p>
          <w:p w:rsidR="0072669F" w:rsidRPr="0072669F" w:rsidRDefault="0072669F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72669F">
              <w:rPr>
                <w:b/>
              </w:rPr>
              <w:t>Guided Reading Groups</w:t>
            </w:r>
          </w:p>
          <w:p w:rsidR="0072669F" w:rsidRPr="0072669F" w:rsidRDefault="0072669F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72669F">
              <w:rPr>
                <w:b/>
              </w:rPr>
              <w:t>Stations/</w:t>
            </w:r>
            <w:r>
              <w:rPr>
                <w:b/>
              </w:rPr>
              <w:t>Digital Curriculum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669F" w:rsidRPr="0072669F" w:rsidRDefault="0072669F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 w:rsidRPr="003F475C">
              <w:rPr>
                <w:i/>
              </w:rPr>
              <w:t>Reading Foundational Skills Standards</w:t>
            </w:r>
            <w:r>
              <w:rPr>
                <w:i/>
              </w:rPr>
              <w:t xml:space="preserve"> </w:t>
            </w:r>
          </w:p>
        </w:tc>
      </w:tr>
    </w:tbl>
    <w:p w:rsidR="000B12E7" w:rsidRDefault="000B12E7" w:rsidP="001F17CB">
      <w:pPr>
        <w:spacing w:after="0"/>
        <w:rPr>
          <w:b/>
          <w:sz w:val="28"/>
          <w:szCs w:val="28"/>
        </w:rPr>
      </w:pPr>
    </w:p>
    <w:p w:rsidR="000B12E7" w:rsidRDefault="000B12E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17CB" w:rsidRDefault="001F17CB" w:rsidP="001F17CB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8"/>
        <w:gridCol w:w="4642"/>
      </w:tblGrid>
      <w:tr w:rsidR="00835D60" w:rsidRPr="001263AE" w:rsidTr="008821E7">
        <w:trPr>
          <w:trHeight w:val="395"/>
        </w:trPr>
        <w:tc>
          <w:tcPr>
            <w:tcW w:w="109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835D60" w:rsidRDefault="00835D60" w:rsidP="00835D60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Math</w:t>
            </w:r>
            <w:r w:rsidR="00BE2347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- </w:t>
            </w: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90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min.</w:t>
            </w:r>
          </w:p>
          <w:p w:rsidR="00835D60" w:rsidRPr="001F17CB" w:rsidRDefault="00240A9C" w:rsidP="00835D60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="Georgia" w:hAnsi="Georgia"/>
                <w:i/>
                <w:color w:val="FFFFFF" w:themeColor="background1"/>
                <w:sz w:val="20"/>
                <w:szCs w:val="28"/>
              </w:rPr>
              <w:t>Beginning second semester, s</w:t>
            </w:r>
            <w:r w:rsidR="00835D60" w:rsidRPr="00FA7F62">
              <w:rPr>
                <w:rFonts w:ascii="Georgia" w:hAnsi="Georgia"/>
                <w:i/>
                <w:color w:val="FFFFFF" w:themeColor="background1"/>
                <w:sz w:val="20"/>
                <w:szCs w:val="28"/>
              </w:rPr>
              <w:t>tudents should be engaged in problem solving or investigations for a larger portion of math instruction.</w:t>
            </w:r>
          </w:p>
        </w:tc>
      </w:tr>
      <w:tr w:rsidR="001F17CB" w:rsidTr="001F17CB">
        <w:trPr>
          <w:trHeight w:val="33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F17CB" w:rsidRPr="001263AE" w:rsidRDefault="001F17CB" w:rsidP="008821E7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F17CB" w:rsidRPr="001263AE" w:rsidRDefault="001F17CB" w:rsidP="008821E7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8"/>
              </w:rPr>
              <w:t>Standards D</w:t>
            </w:r>
            <w:r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835D60" w:rsidTr="00995360">
        <w:trPr>
          <w:trHeight w:val="408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835D60" w:rsidRDefault="00835D60" w:rsidP="00327B35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FA7F62">
              <w:rPr>
                <w:b/>
              </w:rPr>
              <w:t>Problem Solving &amp; Investigations in Geometry, Measurement, and Data</w:t>
            </w:r>
          </w:p>
          <w:p w:rsidR="00835D60" w:rsidRDefault="00835D60" w:rsidP="00327B35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>
              <w:rPr>
                <w:b/>
              </w:rPr>
              <w:t>Number Concepts, Fluency, Inspecting Equations</w:t>
            </w:r>
          </w:p>
          <w:p w:rsidR="00835D60" w:rsidRPr="00C9159E" w:rsidRDefault="00835D60" w:rsidP="00327B35">
            <w:pPr>
              <w:spacing w:after="0"/>
              <w:ind w:left="360"/>
              <w:rPr>
                <w:i/>
                <w:sz w:val="18"/>
              </w:rPr>
            </w:pPr>
            <w:r w:rsidRPr="00C9159E">
              <w:rPr>
                <w:i/>
                <w:sz w:val="18"/>
              </w:rPr>
              <w:t xml:space="preserve">Includes but not limited to: </w:t>
            </w:r>
          </w:p>
          <w:p w:rsidR="00835D60" w:rsidRPr="00C9159E" w:rsidRDefault="00835D60" w:rsidP="00327B35">
            <w:pPr>
              <w:spacing w:after="0"/>
              <w:ind w:left="360"/>
              <w:rPr>
                <w:b/>
                <w:sz w:val="18"/>
              </w:rPr>
            </w:pPr>
            <w:r w:rsidRPr="00C9159E">
              <w:rPr>
                <w:sz w:val="18"/>
              </w:rPr>
              <w:t>Counting Collections, Number Talks, Number and Counting Routines</w:t>
            </w:r>
            <w:r>
              <w:rPr>
                <w:sz w:val="18"/>
              </w:rPr>
              <w:t>, Reading and Writing Numerals, True/False statements, Examining Equality</w:t>
            </w:r>
          </w:p>
          <w:p w:rsidR="00835D60" w:rsidRPr="002975C5" w:rsidRDefault="00835D60" w:rsidP="00327B35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2975C5">
              <w:rPr>
                <w:b/>
              </w:rPr>
              <w:t>Targeted Differentiation</w:t>
            </w:r>
            <w:r>
              <w:rPr>
                <w:b/>
              </w:rPr>
              <w:t xml:space="preserve"> and Practice</w:t>
            </w:r>
          </w:p>
        </w:tc>
        <w:tc>
          <w:tcPr>
            <w:tcW w:w="473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35D60" w:rsidRPr="0082238D" w:rsidRDefault="00835D60" w:rsidP="00327B35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i/>
              </w:rPr>
            </w:pPr>
            <w:r w:rsidRPr="0082238D">
              <w:rPr>
                <w:i/>
              </w:rPr>
              <w:t>AR Mathematics Standards</w:t>
            </w:r>
          </w:p>
          <w:p w:rsidR="00835D60" w:rsidRPr="0082238D" w:rsidRDefault="00835D60" w:rsidP="00327B35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i/>
              </w:rPr>
            </w:pPr>
            <w:r w:rsidRPr="0082238D">
              <w:rPr>
                <w:i/>
              </w:rPr>
              <w:t>Standards for Mathematical Practice</w:t>
            </w:r>
          </w:p>
        </w:tc>
      </w:tr>
    </w:tbl>
    <w:p w:rsidR="001F17CB" w:rsidRDefault="001F17CB" w:rsidP="001F17CB">
      <w:pPr>
        <w:spacing w:after="0"/>
        <w:rPr>
          <w:b/>
          <w:sz w:val="28"/>
          <w:szCs w:val="28"/>
        </w:rPr>
      </w:pPr>
    </w:p>
    <w:p w:rsidR="001F17CB" w:rsidRDefault="001F17CB" w:rsidP="001263AE">
      <w:pPr>
        <w:spacing w:after="0"/>
        <w:ind w:left="36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3"/>
        <w:gridCol w:w="4647"/>
      </w:tblGrid>
      <w:tr w:rsidR="00835D60" w:rsidRPr="001263AE" w:rsidTr="008821E7">
        <w:trPr>
          <w:trHeight w:val="395"/>
        </w:trPr>
        <w:tc>
          <w:tcPr>
            <w:tcW w:w="109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835D60" w:rsidRDefault="00835D60" w:rsidP="00327B35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Science/Social Studies</w:t>
            </w:r>
            <w:r w:rsidR="00BE2347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- </w:t>
            </w: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30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min.</w:t>
            </w:r>
          </w:p>
          <w:p w:rsidR="00835D60" w:rsidRPr="001F17CB" w:rsidRDefault="00835D60" w:rsidP="00327B35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="Georgia" w:hAnsi="Georgia"/>
                <w:i/>
                <w:color w:val="FFFFFF" w:themeColor="background1"/>
                <w:sz w:val="20"/>
                <w:szCs w:val="28"/>
              </w:rPr>
              <w:t>Instructional time in Science and Social Studies could be blocked weekly to accommodate for investigations, explorations, and projects that will require more than 30 minutes.</w:t>
            </w:r>
          </w:p>
        </w:tc>
      </w:tr>
      <w:tr w:rsidR="001F17CB" w:rsidTr="001F17CB">
        <w:trPr>
          <w:trHeight w:val="33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F17CB" w:rsidRPr="001263AE" w:rsidRDefault="001F17CB" w:rsidP="008821E7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F17CB" w:rsidRPr="001263AE" w:rsidRDefault="001F17CB" w:rsidP="008821E7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8"/>
              </w:rPr>
              <w:t>Standards D</w:t>
            </w:r>
            <w:r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240A9C" w:rsidTr="00871257">
        <w:trPr>
          <w:trHeight w:val="413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240A9C" w:rsidRDefault="00240A9C" w:rsidP="00327B35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Science</w:t>
            </w:r>
          </w:p>
          <w:p w:rsidR="00240A9C" w:rsidRPr="00E13479" w:rsidRDefault="00240A9C" w:rsidP="00327B35">
            <w:pPr>
              <w:spacing w:after="0"/>
              <w:ind w:left="360"/>
              <w:rPr>
                <w:sz w:val="16"/>
                <w:szCs w:val="24"/>
              </w:rPr>
            </w:pPr>
            <w:r w:rsidRPr="002975C5">
              <w:rPr>
                <w:sz w:val="16"/>
                <w:szCs w:val="24"/>
              </w:rPr>
              <w:t>At least 20% of science instruction must be hands-on and denoted in lesson plans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40A9C" w:rsidRPr="002975C5" w:rsidRDefault="00240A9C" w:rsidP="00327B35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</w:rPr>
            </w:pPr>
            <w:r w:rsidRPr="002975C5">
              <w:rPr>
                <w:i/>
              </w:rPr>
              <w:t>Arkansas K-12 Science Standards</w:t>
            </w:r>
          </w:p>
        </w:tc>
      </w:tr>
      <w:tr w:rsidR="00240A9C" w:rsidTr="00E50D33">
        <w:trPr>
          <w:trHeight w:val="68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240A9C" w:rsidRDefault="00240A9C" w:rsidP="00327B35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Social Studies</w:t>
            </w:r>
          </w:p>
        </w:tc>
        <w:tc>
          <w:tcPr>
            <w:tcW w:w="473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40A9C" w:rsidRPr="002975C5" w:rsidRDefault="00240A9C" w:rsidP="00327B35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</w:rPr>
            </w:pPr>
            <w:r>
              <w:rPr>
                <w:i/>
              </w:rPr>
              <w:t>Arkansas Social Studies Curriculum Framework</w:t>
            </w:r>
          </w:p>
        </w:tc>
      </w:tr>
    </w:tbl>
    <w:p w:rsidR="001F17CB" w:rsidRDefault="001F17CB" w:rsidP="00E50D33">
      <w:pPr>
        <w:spacing w:after="0"/>
        <w:rPr>
          <w:b/>
          <w:sz w:val="28"/>
          <w:szCs w:val="28"/>
        </w:rPr>
      </w:pPr>
    </w:p>
    <w:p w:rsidR="001263AE" w:rsidRDefault="001263AE" w:rsidP="001263AE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P.E., Music, Library, Art - 40 min. (weekly)</w:t>
      </w:r>
    </w:p>
    <w:p w:rsidR="001263AE" w:rsidRPr="00240A9C" w:rsidRDefault="001263AE" w:rsidP="00240A9C">
      <w:pPr>
        <w:spacing w:after="0"/>
        <w:ind w:left="360"/>
        <w:rPr>
          <w:sz w:val="24"/>
          <w:szCs w:val="24"/>
        </w:rPr>
      </w:pPr>
      <w:r w:rsidRPr="00240A9C">
        <w:rPr>
          <w:sz w:val="24"/>
          <w:szCs w:val="24"/>
        </w:rPr>
        <w:t>Art is only required for 1</w:t>
      </w:r>
      <w:r w:rsidRPr="00240A9C">
        <w:rPr>
          <w:sz w:val="24"/>
          <w:szCs w:val="24"/>
          <w:vertAlign w:val="superscript"/>
        </w:rPr>
        <w:t>st</w:t>
      </w:r>
      <w:r w:rsidRPr="00240A9C">
        <w:rPr>
          <w:sz w:val="24"/>
          <w:szCs w:val="24"/>
        </w:rPr>
        <w:t>- 5</w:t>
      </w:r>
      <w:r w:rsidRPr="00240A9C">
        <w:rPr>
          <w:sz w:val="24"/>
          <w:szCs w:val="24"/>
          <w:vertAlign w:val="superscript"/>
        </w:rPr>
        <w:t>th</w:t>
      </w:r>
      <w:r w:rsidRPr="00240A9C">
        <w:rPr>
          <w:sz w:val="24"/>
          <w:szCs w:val="24"/>
        </w:rPr>
        <w:t xml:space="preserve"> grade</w:t>
      </w:r>
    </w:p>
    <w:p w:rsidR="00240A9C" w:rsidRDefault="00240A9C" w:rsidP="00240A9C">
      <w:pPr>
        <w:spacing w:after="0"/>
        <w:ind w:left="360"/>
        <w:rPr>
          <w:b/>
          <w:sz w:val="28"/>
          <w:szCs w:val="28"/>
        </w:rPr>
      </w:pPr>
    </w:p>
    <w:p w:rsidR="00240A9C" w:rsidRPr="00240A9C" w:rsidRDefault="00240A9C" w:rsidP="00240A9C">
      <w:pPr>
        <w:spacing w:after="0"/>
        <w:ind w:left="360"/>
        <w:rPr>
          <w:b/>
          <w:sz w:val="28"/>
          <w:szCs w:val="28"/>
        </w:rPr>
      </w:pPr>
      <w:r w:rsidRPr="00240A9C">
        <w:rPr>
          <w:b/>
          <w:sz w:val="28"/>
          <w:szCs w:val="28"/>
        </w:rPr>
        <w:t>Lunch – 30 min.</w:t>
      </w:r>
    </w:p>
    <w:p w:rsidR="00240A9C" w:rsidRPr="00240A9C" w:rsidRDefault="00240A9C" w:rsidP="00240A9C">
      <w:pPr>
        <w:spacing w:after="0"/>
        <w:ind w:left="360"/>
        <w:rPr>
          <w:b/>
          <w:sz w:val="28"/>
          <w:szCs w:val="28"/>
        </w:rPr>
      </w:pPr>
    </w:p>
    <w:p w:rsidR="00240A9C" w:rsidRPr="00240A9C" w:rsidRDefault="00226F46" w:rsidP="00240A9C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Physical Activity</w:t>
      </w:r>
      <w:r w:rsidR="00240A9C" w:rsidRPr="00240A9C">
        <w:rPr>
          <w:b/>
          <w:sz w:val="28"/>
          <w:szCs w:val="28"/>
        </w:rPr>
        <w:t xml:space="preserve"> – 20 min.</w:t>
      </w:r>
    </w:p>
    <w:p w:rsidR="00240A9C" w:rsidRPr="00240A9C" w:rsidRDefault="00240A9C" w:rsidP="00240A9C">
      <w:pPr>
        <w:ind w:left="360"/>
        <w:rPr>
          <w:b/>
          <w:sz w:val="40"/>
          <w:szCs w:val="40"/>
        </w:rPr>
      </w:pPr>
    </w:p>
    <w:p w:rsidR="00240A9C" w:rsidRPr="00240A9C" w:rsidRDefault="00240A9C" w:rsidP="00240A9C">
      <w:pPr>
        <w:ind w:left="360"/>
        <w:rPr>
          <w:b/>
          <w:sz w:val="40"/>
          <w:szCs w:val="40"/>
        </w:rPr>
      </w:pPr>
      <w:r w:rsidRPr="00240A9C">
        <w:rPr>
          <w:b/>
          <w:sz w:val="40"/>
          <w:szCs w:val="40"/>
        </w:rPr>
        <w:t>TOTAL MINUTES= 420 minutes</w:t>
      </w:r>
    </w:p>
    <w:p w:rsidR="001F17CB" w:rsidRPr="00C25F82" w:rsidRDefault="001F17CB" w:rsidP="001263AE">
      <w:pPr>
        <w:spacing w:after="0"/>
        <w:ind w:left="360"/>
        <w:rPr>
          <w:b/>
          <w:sz w:val="28"/>
          <w:szCs w:val="28"/>
        </w:rPr>
      </w:pPr>
    </w:p>
    <w:p w:rsidR="001263AE" w:rsidRDefault="001263AE" w:rsidP="00261D9D"/>
    <w:sectPr w:rsidR="001263AE" w:rsidSect="00726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96" w:rsidRDefault="00E72F96" w:rsidP="00E72F96">
      <w:pPr>
        <w:spacing w:after="0" w:line="240" w:lineRule="auto"/>
      </w:pPr>
      <w:r>
        <w:separator/>
      </w:r>
    </w:p>
  </w:endnote>
  <w:endnote w:type="continuationSeparator" w:id="0">
    <w:p w:rsidR="00E72F96" w:rsidRDefault="00E72F96" w:rsidP="00E7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2C" w:rsidRDefault="00650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96" w:rsidRDefault="00650C2C">
    <w:pPr>
      <w:pStyle w:val="Footer"/>
    </w:pPr>
    <w:r>
      <w:t>1-27-18</w:t>
    </w:r>
  </w:p>
  <w:p w:rsidR="00E72F96" w:rsidRDefault="00E72F9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2C" w:rsidRDefault="00650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96" w:rsidRDefault="00E72F96" w:rsidP="00E72F96">
      <w:pPr>
        <w:spacing w:after="0" w:line="240" w:lineRule="auto"/>
      </w:pPr>
      <w:r>
        <w:separator/>
      </w:r>
    </w:p>
  </w:footnote>
  <w:footnote w:type="continuationSeparator" w:id="0">
    <w:p w:rsidR="00E72F96" w:rsidRDefault="00E72F96" w:rsidP="00E7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2C" w:rsidRDefault="00650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2C" w:rsidRDefault="00650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C2C" w:rsidRDefault="00650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3D2"/>
    <w:multiLevelType w:val="hybridMultilevel"/>
    <w:tmpl w:val="9DD69CFA"/>
    <w:lvl w:ilvl="0" w:tplc="68D06A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F4890"/>
    <w:multiLevelType w:val="hybridMultilevel"/>
    <w:tmpl w:val="6BCAA264"/>
    <w:lvl w:ilvl="0" w:tplc="300E0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1ADD"/>
    <w:multiLevelType w:val="hybridMultilevel"/>
    <w:tmpl w:val="C7B2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4F91"/>
    <w:multiLevelType w:val="hybridMultilevel"/>
    <w:tmpl w:val="73D89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C6974"/>
    <w:multiLevelType w:val="hybridMultilevel"/>
    <w:tmpl w:val="9414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E44059"/>
    <w:multiLevelType w:val="hybridMultilevel"/>
    <w:tmpl w:val="F5F2F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432330"/>
    <w:multiLevelType w:val="hybridMultilevel"/>
    <w:tmpl w:val="5D2E3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4009F8"/>
    <w:multiLevelType w:val="hybridMultilevel"/>
    <w:tmpl w:val="FB385A9A"/>
    <w:lvl w:ilvl="0" w:tplc="CCDEF2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591A13"/>
    <w:multiLevelType w:val="hybridMultilevel"/>
    <w:tmpl w:val="FDC86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D"/>
    <w:rsid w:val="000B12E7"/>
    <w:rsid w:val="001263AE"/>
    <w:rsid w:val="0013564C"/>
    <w:rsid w:val="001837DE"/>
    <w:rsid w:val="001E2191"/>
    <w:rsid w:val="001F17CB"/>
    <w:rsid w:val="002068C2"/>
    <w:rsid w:val="00226F46"/>
    <w:rsid w:val="00237843"/>
    <w:rsid w:val="00240A9C"/>
    <w:rsid w:val="002613D0"/>
    <w:rsid w:val="00261D9D"/>
    <w:rsid w:val="002E6285"/>
    <w:rsid w:val="002F28EF"/>
    <w:rsid w:val="0030173E"/>
    <w:rsid w:val="003121BA"/>
    <w:rsid w:val="0033120B"/>
    <w:rsid w:val="00375E7D"/>
    <w:rsid w:val="00417539"/>
    <w:rsid w:val="00422E68"/>
    <w:rsid w:val="004F6A74"/>
    <w:rsid w:val="00520774"/>
    <w:rsid w:val="005344BA"/>
    <w:rsid w:val="00641B5C"/>
    <w:rsid w:val="00650C2C"/>
    <w:rsid w:val="00652A49"/>
    <w:rsid w:val="006945F1"/>
    <w:rsid w:val="006C7239"/>
    <w:rsid w:val="006E7197"/>
    <w:rsid w:val="007031EF"/>
    <w:rsid w:val="0072669F"/>
    <w:rsid w:val="00736871"/>
    <w:rsid w:val="00742A99"/>
    <w:rsid w:val="00753865"/>
    <w:rsid w:val="007A6633"/>
    <w:rsid w:val="007B7930"/>
    <w:rsid w:val="007C1094"/>
    <w:rsid w:val="00835D60"/>
    <w:rsid w:val="0084466D"/>
    <w:rsid w:val="00880904"/>
    <w:rsid w:val="0088617F"/>
    <w:rsid w:val="00891E81"/>
    <w:rsid w:val="008961C8"/>
    <w:rsid w:val="008A7DF6"/>
    <w:rsid w:val="009229B7"/>
    <w:rsid w:val="009630FD"/>
    <w:rsid w:val="009B6A3A"/>
    <w:rsid w:val="00A025A7"/>
    <w:rsid w:val="00A0276A"/>
    <w:rsid w:val="00AC037F"/>
    <w:rsid w:val="00B0493A"/>
    <w:rsid w:val="00B261E0"/>
    <w:rsid w:val="00BA0895"/>
    <w:rsid w:val="00BE2347"/>
    <w:rsid w:val="00C555E2"/>
    <w:rsid w:val="00D60D89"/>
    <w:rsid w:val="00E439DF"/>
    <w:rsid w:val="00E50D33"/>
    <w:rsid w:val="00E63BCD"/>
    <w:rsid w:val="00E67DDB"/>
    <w:rsid w:val="00E72F96"/>
    <w:rsid w:val="00EF2725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A2FE"/>
  <w15:docId w15:val="{03DB2BF8-5520-43A9-B447-63D8EDC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9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263AE"/>
  </w:style>
  <w:style w:type="paragraph" w:styleId="Header">
    <w:name w:val="header"/>
    <w:basedOn w:val="Normal"/>
    <w:link w:val="HeaderChar"/>
    <w:uiPriority w:val="99"/>
    <w:unhideWhenUsed/>
    <w:rsid w:val="00E7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F96"/>
  </w:style>
  <w:style w:type="paragraph" w:styleId="Footer">
    <w:name w:val="footer"/>
    <w:basedOn w:val="Normal"/>
    <w:link w:val="FooterChar"/>
    <w:uiPriority w:val="99"/>
    <w:unhideWhenUsed/>
    <w:rsid w:val="00E7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96"/>
  </w:style>
  <w:style w:type="paragraph" w:styleId="BalloonText">
    <w:name w:val="Balloon Text"/>
    <w:basedOn w:val="Normal"/>
    <w:link w:val="BalloonTextChar"/>
    <w:uiPriority w:val="99"/>
    <w:semiHidden/>
    <w:unhideWhenUsed/>
    <w:rsid w:val="00E7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3</cp:revision>
  <cp:lastPrinted>2016-05-12T15:24:00Z</cp:lastPrinted>
  <dcterms:created xsi:type="dcterms:W3CDTF">2018-01-30T17:38:00Z</dcterms:created>
  <dcterms:modified xsi:type="dcterms:W3CDTF">2018-01-30T17:42:00Z</dcterms:modified>
</cp:coreProperties>
</file>