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93" w:rsidRPr="00EF24C8" w:rsidRDefault="00541793" w:rsidP="00541793">
      <w:pPr>
        <w:jc w:val="center"/>
        <w:rPr>
          <w:b/>
          <w:sz w:val="36"/>
          <w:szCs w:val="36"/>
        </w:rPr>
      </w:pPr>
      <w:r w:rsidRPr="00EF24C8">
        <w:rPr>
          <w:b/>
          <w:sz w:val="36"/>
          <w:szCs w:val="36"/>
        </w:rPr>
        <w:t>5</w:t>
      </w:r>
      <w:r w:rsidRPr="00EF24C8">
        <w:rPr>
          <w:b/>
          <w:sz w:val="36"/>
          <w:szCs w:val="36"/>
          <w:vertAlign w:val="superscript"/>
        </w:rPr>
        <w:t>th</w:t>
      </w:r>
      <w:r w:rsidRPr="00EF24C8">
        <w:rPr>
          <w:b/>
          <w:sz w:val="36"/>
          <w:szCs w:val="36"/>
        </w:rPr>
        <w:t xml:space="preserve"> Grade</w:t>
      </w:r>
    </w:p>
    <w:p w:rsidR="00541793" w:rsidRPr="00EF24C8" w:rsidRDefault="003B7D55" w:rsidP="00541793">
      <w:pPr>
        <w:jc w:val="center"/>
        <w:rPr>
          <w:b/>
          <w:sz w:val="36"/>
          <w:szCs w:val="36"/>
        </w:rPr>
      </w:pPr>
      <w:r>
        <w:rPr>
          <w:b/>
          <w:sz w:val="36"/>
          <w:szCs w:val="36"/>
        </w:rPr>
        <w:t xml:space="preserve">Unit </w:t>
      </w:r>
      <w:r w:rsidR="00A1528A">
        <w:rPr>
          <w:b/>
          <w:sz w:val="36"/>
          <w:szCs w:val="36"/>
        </w:rPr>
        <w:t>3</w:t>
      </w:r>
      <w:r w:rsidR="00541793" w:rsidRPr="00EF24C8">
        <w:rPr>
          <w:b/>
          <w:sz w:val="36"/>
          <w:szCs w:val="36"/>
        </w:rPr>
        <w:t xml:space="preserve">: </w:t>
      </w:r>
      <w:r w:rsidR="00A1528A">
        <w:rPr>
          <w:b/>
          <w:sz w:val="36"/>
          <w:szCs w:val="36"/>
        </w:rPr>
        <w:t>Clues to a Culture</w:t>
      </w:r>
    </w:p>
    <w:p w:rsidR="00541793" w:rsidRPr="00EF24C8" w:rsidRDefault="00F15651" w:rsidP="00B85677">
      <w:pPr>
        <w:jc w:val="center"/>
        <w:rPr>
          <w:b/>
          <w:sz w:val="36"/>
          <w:szCs w:val="36"/>
        </w:rPr>
      </w:pPr>
      <w:r>
        <w:rPr>
          <w:b/>
          <w:sz w:val="36"/>
          <w:szCs w:val="36"/>
        </w:rPr>
        <w:t xml:space="preserve">Reading Informational </w:t>
      </w:r>
      <w:r w:rsidR="00541793" w:rsidRPr="00EF24C8">
        <w:rPr>
          <w:b/>
          <w:sz w:val="36"/>
          <w:szCs w:val="36"/>
        </w:rPr>
        <w:t>Summative Evaluation</w:t>
      </w:r>
    </w:p>
    <w:p w:rsidR="00541793" w:rsidRPr="00EF24C8" w:rsidRDefault="00541793" w:rsidP="00541793">
      <w:pPr>
        <w:rPr>
          <w:b/>
          <w:sz w:val="36"/>
          <w:szCs w:val="36"/>
        </w:rPr>
      </w:pPr>
      <w:r w:rsidRPr="00EF24C8">
        <w:rPr>
          <w:b/>
          <w:sz w:val="36"/>
          <w:szCs w:val="36"/>
        </w:rPr>
        <w:t>ESSENTIAL QUESTIONS</w:t>
      </w:r>
    </w:p>
    <w:p w:rsidR="00541793" w:rsidRPr="00541793" w:rsidRDefault="00BC77EC" w:rsidP="00541793">
      <w:pPr>
        <w:rPr>
          <w:b/>
          <w:sz w:val="28"/>
          <w:szCs w:val="28"/>
        </w:rPr>
      </w:pPr>
      <w:r>
        <w:rPr>
          <w:b/>
          <w:bCs/>
          <w:i/>
          <w:iCs/>
          <w:sz w:val="28"/>
          <w:szCs w:val="28"/>
        </w:rPr>
        <w:t>What do good researchers do?</w:t>
      </w:r>
    </w:p>
    <w:p w:rsidR="00541793" w:rsidRPr="00541793" w:rsidRDefault="00541793" w:rsidP="00541793">
      <w:pPr>
        <w:rPr>
          <w:b/>
          <w:sz w:val="28"/>
          <w:szCs w:val="28"/>
        </w:rPr>
      </w:pPr>
      <w:r w:rsidRPr="00541793">
        <w:rPr>
          <w:b/>
          <w:bCs/>
          <w:i/>
          <w:iCs/>
          <w:sz w:val="28"/>
          <w:szCs w:val="28"/>
        </w:rPr>
        <w:t xml:space="preserve">How do authors use </w:t>
      </w:r>
      <w:r w:rsidR="00BC77EC">
        <w:rPr>
          <w:b/>
          <w:bCs/>
          <w:i/>
          <w:iCs/>
          <w:sz w:val="28"/>
          <w:szCs w:val="28"/>
        </w:rPr>
        <w:t>point of view to develop topics</w:t>
      </w:r>
      <w:r w:rsidRPr="00541793">
        <w:rPr>
          <w:b/>
          <w:bCs/>
          <w:i/>
          <w:iCs/>
          <w:sz w:val="28"/>
          <w:szCs w:val="28"/>
        </w:rPr>
        <w:t>?</w:t>
      </w:r>
    </w:p>
    <w:p w:rsidR="00780807" w:rsidRDefault="00780807" w:rsidP="00541793">
      <w:pPr>
        <w:rPr>
          <w:sz w:val="28"/>
          <w:szCs w:val="28"/>
        </w:rPr>
      </w:pPr>
    </w:p>
    <w:p w:rsidR="00541793" w:rsidRDefault="00541793" w:rsidP="00541793">
      <w:pPr>
        <w:rPr>
          <w:sz w:val="28"/>
          <w:szCs w:val="28"/>
        </w:rPr>
      </w:pPr>
      <w:r>
        <w:rPr>
          <w:sz w:val="28"/>
          <w:szCs w:val="28"/>
        </w:rPr>
        <w:t>This test assesses the following Common Core Standards</w:t>
      </w:r>
      <w:r w:rsidR="00B74705">
        <w:rPr>
          <w:sz w:val="28"/>
          <w:szCs w:val="28"/>
        </w:rPr>
        <w:t xml:space="preserve"> and is b</w:t>
      </w:r>
      <w:r w:rsidR="00486ACD">
        <w:rPr>
          <w:sz w:val="28"/>
          <w:szCs w:val="28"/>
        </w:rPr>
        <w:t>ased on a short reading passage:</w:t>
      </w:r>
    </w:p>
    <w:p w:rsidR="00486ACD" w:rsidRDefault="00486ACD" w:rsidP="00541793">
      <w:pPr>
        <w:rPr>
          <w:sz w:val="28"/>
          <w:szCs w:val="28"/>
        </w:rPr>
      </w:pPr>
    </w:p>
    <w:p w:rsidR="009B6A3A" w:rsidRDefault="00541793">
      <w:r>
        <w:t>R</w:t>
      </w:r>
      <w:r w:rsidR="00F15651">
        <w:t>I</w:t>
      </w:r>
      <w:r>
        <w:t>.5.1</w:t>
      </w:r>
      <w:r>
        <w:tab/>
        <w:t>Quote accurately from a text when explaining what the text says explicitly and when drawing inferences from the text.</w:t>
      </w:r>
    </w:p>
    <w:p w:rsidR="00640659" w:rsidRDefault="00640659"/>
    <w:p w:rsidR="00B45CD4" w:rsidRDefault="00541793" w:rsidP="00B45CD4">
      <w:pPr>
        <w:rPr>
          <w:rFonts w:eastAsia="Times New Roman" w:cs="Times New Roman"/>
          <w:color w:val="000000"/>
          <w:szCs w:val="20"/>
        </w:rPr>
      </w:pPr>
      <w:r>
        <w:t>R</w:t>
      </w:r>
      <w:r w:rsidR="00F15651">
        <w:t>I</w:t>
      </w:r>
      <w:r>
        <w:t>.</w:t>
      </w:r>
      <w:r w:rsidR="009B1D3F">
        <w:t>5.2</w:t>
      </w:r>
      <w:r w:rsidR="009B1D3F">
        <w:tab/>
      </w:r>
      <w:r w:rsidR="002D49B5" w:rsidRPr="00B37B44">
        <w:rPr>
          <w:rFonts w:eastAsia="Times New Roman" w:cs="Times New Roman"/>
          <w:color w:val="000000"/>
          <w:szCs w:val="20"/>
        </w:rPr>
        <w:t>Determine two or more main ideas of a text and explain how they are supported by key details; summarize the text.</w:t>
      </w:r>
    </w:p>
    <w:p w:rsidR="00640659" w:rsidRPr="00640659" w:rsidRDefault="00640659" w:rsidP="00B45CD4"/>
    <w:p w:rsidR="00586A70" w:rsidRDefault="00586A70" w:rsidP="00B45CD4">
      <w:proofErr w:type="gramStart"/>
      <w:r>
        <w:rPr>
          <w:rFonts w:eastAsia="Times New Roman" w:cs="Times New Roman"/>
          <w:color w:val="000000"/>
          <w:szCs w:val="20"/>
        </w:rPr>
        <w:t xml:space="preserve">RI.5.9  </w:t>
      </w:r>
      <w:r>
        <w:rPr>
          <w:rFonts w:eastAsia="Times New Roman" w:cs="Times New Roman"/>
          <w:color w:val="000000"/>
          <w:szCs w:val="20"/>
        </w:rPr>
        <w:tab/>
      </w:r>
      <w:r w:rsidRPr="00200353">
        <w:rPr>
          <w:rFonts w:eastAsia="Times New Roman" w:cs="Times New Roman"/>
          <w:color w:val="000000"/>
          <w:szCs w:val="20"/>
        </w:rPr>
        <w:t>Integrate information from several texts on the same topic in order to write or speak about the subject knowledgeably.</w:t>
      </w:r>
      <w:proofErr w:type="gramEnd"/>
    </w:p>
    <w:p w:rsidR="00B85677" w:rsidRDefault="00B45CD4" w:rsidP="00B45CD4">
      <w:pPr>
        <w:jc w:val="center"/>
        <w:rPr>
          <w:sz w:val="28"/>
          <w:szCs w:val="28"/>
        </w:rPr>
      </w:pPr>
      <w:r w:rsidRPr="000F0FA5">
        <w:rPr>
          <w:b/>
          <w:sz w:val="28"/>
          <w:szCs w:val="28"/>
        </w:rPr>
        <w:t>Answer Key</w:t>
      </w:r>
      <w:r w:rsidR="00B57BD8">
        <w:rPr>
          <w:b/>
          <w:sz w:val="28"/>
          <w:szCs w:val="28"/>
        </w:rPr>
        <w:t xml:space="preserve"> &amp; Standards Assessed</w:t>
      </w:r>
      <w:r w:rsidRPr="000F0FA5">
        <w:rPr>
          <w:b/>
          <w:sz w:val="28"/>
          <w:szCs w:val="28"/>
        </w:rPr>
        <w:t>:</w:t>
      </w:r>
      <w:r w:rsidR="00B85677" w:rsidRPr="00B85677">
        <w:rPr>
          <w:sz w:val="28"/>
          <w:szCs w:val="28"/>
        </w:rPr>
        <w:t xml:space="preserve"> </w:t>
      </w:r>
    </w:p>
    <w:p w:rsidR="00B45CD4" w:rsidRPr="00B85677" w:rsidRDefault="00B85677" w:rsidP="00B45CD4">
      <w:pPr>
        <w:jc w:val="center"/>
        <w:rPr>
          <w:b/>
          <w:i/>
          <w:sz w:val="28"/>
          <w:szCs w:val="28"/>
        </w:rPr>
      </w:pPr>
      <w:r w:rsidRPr="00B85677">
        <w:rPr>
          <w:i/>
          <w:sz w:val="28"/>
          <w:szCs w:val="28"/>
        </w:rPr>
        <w:t>Part 1</w:t>
      </w:r>
    </w:p>
    <w:p w:rsidR="00B45CD4" w:rsidRPr="00A922A3" w:rsidRDefault="007C3CD4" w:rsidP="00B45CD4">
      <w:pP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36" type="#_x0000_t202" style="position:absolute;margin-left:-43.35pt;margin-top:6.95pt;width:225.4pt;height:51pt;z-index:251666432;mso-width-relative:margin;mso-height-relative:margin">
            <v:textbox>
              <w:txbxContent>
                <w:p w:rsidR="00CE7ACF" w:rsidRPr="00B85677" w:rsidRDefault="00CE7ACF" w:rsidP="00B45CD4">
                  <w:r w:rsidRPr="00B85677">
                    <w:rPr>
                      <w:b/>
                    </w:rPr>
                    <w:t>Part A:</w:t>
                  </w:r>
                  <w:r w:rsidRPr="00B85677">
                    <w:t xml:space="preserve">   </w:t>
                  </w:r>
                  <w:r>
                    <w:t>D; C</w:t>
                  </w:r>
                  <w:r w:rsidRPr="00B85677">
                    <w:tab/>
                  </w:r>
                  <w:r w:rsidRPr="00B85677">
                    <w:tab/>
                    <w:t>R</w:t>
                  </w:r>
                  <w:r>
                    <w:t>I</w:t>
                  </w:r>
                  <w:r w:rsidRPr="00B85677">
                    <w:t>.5.</w:t>
                  </w:r>
                  <w:r>
                    <w:t>2</w:t>
                  </w:r>
                  <w:r w:rsidRPr="00B85677">
                    <w:tab/>
                  </w:r>
                  <w:r w:rsidRPr="00B85677">
                    <w:tab/>
                    <w:t>R</w:t>
                  </w:r>
                  <w:r>
                    <w:t>I</w:t>
                  </w:r>
                  <w:r w:rsidRPr="00B85677">
                    <w:t>.5.1</w:t>
                  </w:r>
                </w:p>
                <w:p w:rsidR="00CE7ACF" w:rsidRPr="00B85677" w:rsidRDefault="00CE7ACF" w:rsidP="00B45CD4">
                  <w:r w:rsidRPr="00B85677">
                    <w:rPr>
                      <w:b/>
                    </w:rPr>
                    <w:t>Part B:</w:t>
                  </w:r>
                  <w:r w:rsidRPr="00B85677">
                    <w:t xml:space="preserve">   C; A</w:t>
                  </w:r>
                  <w:r w:rsidRPr="00B85677">
                    <w:tab/>
                  </w:r>
                  <w:r w:rsidRPr="00B85677">
                    <w:tab/>
                    <w:t>R</w:t>
                  </w:r>
                  <w:r>
                    <w:t>I</w:t>
                  </w:r>
                  <w:r w:rsidRPr="00B85677">
                    <w:t>.5.2</w:t>
                  </w:r>
                  <w:r w:rsidRPr="00B85677">
                    <w:tab/>
                  </w:r>
                  <w:r w:rsidRPr="00B85677">
                    <w:tab/>
                    <w:t>R</w:t>
                  </w:r>
                  <w:r>
                    <w:t>I</w:t>
                  </w:r>
                  <w:r w:rsidRPr="00B85677">
                    <w:t>.5.1</w:t>
                  </w:r>
                </w:p>
                <w:p w:rsidR="00CE7ACF" w:rsidRPr="00B85677" w:rsidRDefault="00CE7ACF" w:rsidP="00B45CD4">
                  <w:r w:rsidRPr="00B85677">
                    <w:rPr>
                      <w:b/>
                    </w:rPr>
                    <w:t>Part C:</w:t>
                  </w:r>
                  <w:r w:rsidRPr="00B85677">
                    <w:t xml:space="preserve">   </w:t>
                  </w:r>
                  <w:r w:rsidR="00E9572B">
                    <w:t>A</w:t>
                  </w:r>
                  <w:r w:rsidRPr="00B85677">
                    <w:t>; D</w:t>
                  </w:r>
                  <w:r w:rsidRPr="00B85677">
                    <w:tab/>
                  </w:r>
                  <w:r w:rsidRPr="00B85677">
                    <w:tab/>
                    <w:t>R</w:t>
                  </w:r>
                  <w:r>
                    <w:t>I</w:t>
                  </w:r>
                  <w:r w:rsidRPr="00B85677">
                    <w:t>.5.2</w:t>
                  </w:r>
                  <w:r w:rsidRPr="00B85677">
                    <w:tab/>
                  </w:r>
                  <w:r w:rsidRPr="00B85677">
                    <w:tab/>
                    <w:t>R</w:t>
                  </w:r>
                  <w:r>
                    <w:t>I</w:t>
                  </w:r>
                  <w:r w:rsidRPr="00B85677">
                    <w:t>.5.1</w:t>
                  </w:r>
                </w:p>
                <w:p w:rsidR="00CE7ACF" w:rsidRPr="00A922A3" w:rsidRDefault="00CE7ACF" w:rsidP="00B45CD4">
                  <w:pPr>
                    <w:rPr>
                      <w:sz w:val="28"/>
                      <w:szCs w:val="28"/>
                    </w:rPr>
                  </w:pPr>
                </w:p>
              </w:txbxContent>
            </v:textbox>
          </v:shape>
        </w:pict>
      </w:r>
      <w:r>
        <w:rPr>
          <w:noProof/>
          <w:sz w:val="28"/>
          <w:szCs w:val="28"/>
        </w:rPr>
        <w:pict>
          <v:shape id="_x0000_s1049" type="#_x0000_t202" style="position:absolute;margin-left:212.4pt;margin-top:6.95pt;width:243.75pt;height:160.15pt;z-index:251678720;mso-width-relative:margin;mso-height-relative:margin">
            <v:textbox>
              <w:txbxContent>
                <w:p w:rsidR="00CE7ACF" w:rsidRDefault="00CE7ACF" w:rsidP="002A1338">
                  <w:pPr>
                    <w:rPr>
                      <w:sz w:val="28"/>
                      <w:szCs w:val="28"/>
                    </w:rPr>
                  </w:pPr>
                  <w:r w:rsidRPr="002A1338">
                    <w:rPr>
                      <w:b/>
                      <w:sz w:val="28"/>
                      <w:szCs w:val="28"/>
                    </w:rPr>
                    <w:t>Part D:</w:t>
                  </w:r>
                  <w:r>
                    <w:rPr>
                      <w:sz w:val="28"/>
                      <w:szCs w:val="28"/>
                    </w:rPr>
                    <w:tab/>
                    <w:t>RI.5.1&amp;2</w:t>
                  </w:r>
                </w:p>
                <w:p w:rsidR="00CE7ACF" w:rsidRDefault="00CE7ACF" w:rsidP="002A1338">
                  <w:pPr>
                    <w:rPr>
                      <w:sz w:val="28"/>
                      <w:szCs w:val="28"/>
                    </w:rPr>
                  </w:pPr>
                  <w:r>
                    <w:rPr>
                      <w:sz w:val="28"/>
                      <w:szCs w:val="28"/>
                    </w:rPr>
                    <w:t>Check the following to assist in scoring:</w:t>
                  </w:r>
                </w:p>
                <w:p w:rsidR="00CE7ACF" w:rsidRDefault="00CE7ACF" w:rsidP="002A1338">
                  <w:pPr>
                    <w:rPr>
                      <w:sz w:val="28"/>
                      <w:szCs w:val="28"/>
                    </w:rPr>
                  </w:pPr>
                </w:p>
                <w:p w:rsidR="00CE7ACF" w:rsidRDefault="00CE7ACF" w:rsidP="00C627FF">
                  <w:pPr>
                    <w:pStyle w:val="ListParagraph"/>
                    <w:numPr>
                      <w:ilvl w:val="0"/>
                      <w:numId w:val="19"/>
                    </w:numPr>
                    <w:rPr>
                      <w:sz w:val="20"/>
                      <w:szCs w:val="20"/>
                    </w:rPr>
                  </w:pPr>
                  <w:r>
                    <w:rPr>
                      <w:sz w:val="20"/>
                      <w:szCs w:val="20"/>
                    </w:rPr>
                    <w:t>Main Idea 1 was accurate and relevant to the passage.</w:t>
                  </w:r>
                  <w:r w:rsidRPr="00C627FF">
                    <w:rPr>
                      <w:sz w:val="20"/>
                      <w:szCs w:val="20"/>
                    </w:rPr>
                    <w:t xml:space="preserve"> </w:t>
                  </w:r>
                </w:p>
                <w:p w:rsidR="00CE7ACF" w:rsidRDefault="00CE7ACF" w:rsidP="00C627FF">
                  <w:pPr>
                    <w:pStyle w:val="ListParagraph"/>
                    <w:numPr>
                      <w:ilvl w:val="0"/>
                      <w:numId w:val="19"/>
                    </w:numPr>
                    <w:rPr>
                      <w:sz w:val="20"/>
                      <w:szCs w:val="20"/>
                    </w:rPr>
                  </w:pPr>
                  <w:r>
                    <w:rPr>
                      <w:sz w:val="20"/>
                      <w:szCs w:val="20"/>
                    </w:rPr>
                    <w:t>Main Idea 2 was accurate and relevant to the passage.</w:t>
                  </w:r>
                  <w:r w:rsidRPr="00C627FF">
                    <w:rPr>
                      <w:sz w:val="20"/>
                      <w:szCs w:val="20"/>
                    </w:rPr>
                    <w:t xml:space="preserve"> </w:t>
                  </w:r>
                </w:p>
                <w:p w:rsidR="00CE7ACF" w:rsidRDefault="00CE7ACF" w:rsidP="00C627FF">
                  <w:pPr>
                    <w:pStyle w:val="ListParagraph"/>
                    <w:numPr>
                      <w:ilvl w:val="0"/>
                      <w:numId w:val="19"/>
                    </w:numPr>
                    <w:rPr>
                      <w:sz w:val="20"/>
                      <w:szCs w:val="20"/>
                    </w:rPr>
                  </w:pPr>
                  <w:r>
                    <w:rPr>
                      <w:sz w:val="20"/>
                      <w:szCs w:val="20"/>
                    </w:rPr>
                    <w:t>Both quotes substantiate main idea 1.</w:t>
                  </w:r>
                </w:p>
                <w:p w:rsidR="00CE7ACF" w:rsidRPr="00484240" w:rsidRDefault="00CE7ACF" w:rsidP="00484240">
                  <w:pPr>
                    <w:pStyle w:val="ListParagraph"/>
                    <w:numPr>
                      <w:ilvl w:val="0"/>
                      <w:numId w:val="19"/>
                    </w:numPr>
                    <w:rPr>
                      <w:sz w:val="20"/>
                      <w:szCs w:val="20"/>
                    </w:rPr>
                  </w:pPr>
                  <w:r>
                    <w:rPr>
                      <w:sz w:val="20"/>
                      <w:szCs w:val="20"/>
                    </w:rPr>
                    <w:t>Both quotes substantiate main idea 2.</w:t>
                  </w:r>
                </w:p>
                <w:p w:rsidR="00CE7ACF" w:rsidRPr="00A922A3" w:rsidRDefault="00CE7ACF" w:rsidP="002A1338">
                  <w:pPr>
                    <w:rPr>
                      <w:sz w:val="28"/>
                      <w:szCs w:val="28"/>
                    </w:rPr>
                  </w:pPr>
                </w:p>
              </w:txbxContent>
            </v:textbox>
          </v:shape>
        </w:pict>
      </w:r>
    </w:p>
    <w:p w:rsidR="00B45CD4" w:rsidRPr="00A922A3" w:rsidRDefault="00B45CD4" w:rsidP="00B45CD4">
      <w:pPr>
        <w:rPr>
          <w:sz w:val="28"/>
          <w:szCs w:val="28"/>
        </w:rPr>
      </w:pPr>
    </w:p>
    <w:p w:rsidR="00B45CD4" w:rsidRPr="00A922A3" w:rsidRDefault="00B45CD4" w:rsidP="00B45CD4">
      <w:pPr>
        <w:jc w:val="center"/>
        <w:rPr>
          <w:b/>
          <w:sz w:val="28"/>
          <w:szCs w:val="28"/>
        </w:rPr>
      </w:pPr>
    </w:p>
    <w:p w:rsidR="00B45CD4" w:rsidRPr="00A922A3" w:rsidRDefault="00B45CD4" w:rsidP="00B45CD4">
      <w:pPr>
        <w:jc w:val="center"/>
        <w:rPr>
          <w:b/>
          <w:sz w:val="28"/>
          <w:szCs w:val="28"/>
        </w:rPr>
      </w:pPr>
    </w:p>
    <w:p w:rsidR="00B45CD4" w:rsidRPr="00A922A3" w:rsidRDefault="00B45CD4" w:rsidP="00B45CD4">
      <w:pPr>
        <w:jc w:val="center"/>
        <w:rPr>
          <w:b/>
          <w:sz w:val="28"/>
          <w:szCs w:val="28"/>
        </w:rPr>
      </w:pPr>
    </w:p>
    <w:p w:rsidR="00B45CD4" w:rsidRPr="00A922A3" w:rsidRDefault="00B45CD4" w:rsidP="00B45CD4">
      <w:pPr>
        <w:jc w:val="center"/>
        <w:rPr>
          <w:b/>
          <w:sz w:val="28"/>
          <w:szCs w:val="28"/>
        </w:rPr>
      </w:pPr>
    </w:p>
    <w:p w:rsidR="00B45CD4" w:rsidRDefault="00B45CD4" w:rsidP="00B45CD4"/>
    <w:p w:rsidR="00B45CD4" w:rsidRDefault="00B45CD4" w:rsidP="00B45CD4"/>
    <w:p w:rsidR="00B85677" w:rsidRDefault="00B85677"/>
    <w:p w:rsidR="00B85677" w:rsidRDefault="00B85677"/>
    <w:p w:rsidR="00B85677" w:rsidRDefault="00B85677"/>
    <w:p w:rsidR="00B85677" w:rsidRDefault="00B85677">
      <w:pPr>
        <w:rPr>
          <w:sz w:val="28"/>
          <w:szCs w:val="28"/>
        </w:rPr>
      </w:pPr>
    </w:p>
    <w:p w:rsidR="00780807" w:rsidRPr="00B85677" w:rsidRDefault="00780807" w:rsidP="00B85677">
      <w:pPr>
        <w:jc w:val="center"/>
        <w:rPr>
          <w:i/>
          <w:sz w:val="28"/>
          <w:szCs w:val="28"/>
        </w:rPr>
      </w:pPr>
      <w:r w:rsidRPr="00B85677">
        <w:rPr>
          <w:i/>
          <w:sz w:val="28"/>
          <w:szCs w:val="28"/>
        </w:rPr>
        <w:t>Part 2</w:t>
      </w:r>
    </w:p>
    <w:p w:rsidR="00780807" w:rsidRDefault="00780807">
      <w:r>
        <w:rPr>
          <w:sz w:val="28"/>
          <w:szCs w:val="28"/>
        </w:rPr>
        <w:t>This test assesses the following Common Core Standards and is based on notes and stories read throughout the unit</w:t>
      </w:r>
      <w:r w:rsidR="00486ACD">
        <w:rPr>
          <w:sz w:val="28"/>
          <w:szCs w:val="28"/>
        </w:rPr>
        <w:t>:</w:t>
      </w:r>
    </w:p>
    <w:p w:rsidR="00B74705" w:rsidRDefault="007C3CD4" w:rsidP="00780807">
      <w:r w:rsidRPr="007C3CD4">
        <w:rPr>
          <w:b/>
          <w:noProof/>
          <w:sz w:val="28"/>
          <w:szCs w:val="28"/>
        </w:rPr>
        <w:pict>
          <v:shape id="_x0000_s1050" type="#_x0000_t202" style="position:absolute;margin-left:6.15pt;margin-top:7.3pt;width:247.2pt;height:66.55pt;z-index:251679744;mso-width-relative:margin;mso-height-relative:margin">
            <v:textbox>
              <w:txbxContent>
                <w:p w:rsidR="00CE7ACF" w:rsidRPr="00092BCD" w:rsidRDefault="00CE7ACF" w:rsidP="002A1338">
                  <w:pPr>
                    <w:rPr>
                      <w:sz w:val="28"/>
                      <w:szCs w:val="28"/>
                    </w:rPr>
                  </w:pPr>
                  <w:r w:rsidRPr="002A1338">
                    <w:rPr>
                      <w:b/>
                      <w:sz w:val="28"/>
                      <w:szCs w:val="28"/>
                    </w:rPr>
                    <w:t>Part</w:t>
                  </w:r>
                  <w:r>
                    <w:rPr>
                      <w:b/>
                      <w:sz w:val="28"/>
                      <w:szCs w:val="28"/>
                    </w:rPr>
                    <w:t xml:space="preserve"> E &amp; F:</w:t>
                  </w:r>
                </w:p>
                <w:p w:rsidR="00CE7ACF" w:rsidRDefault="00CE7ACF" w:rsidP="002A1338">
                  <w:pPr>
                    <w:rPr>
                      <w:sz w:val="28"/>
                      <w:szCs w:val="28"/>
                    </w:rPr>
                  </w:pPr>
                  <w:r>
                    <w:rPr>
                      <w:sz w:val="28"/>
                      <w:szCs w:val="28"/>
                    </w:rPr>
                    <w:t xml:space="preserve">          RI.5.1 </w:t>
                  </w:r>
                  <w:r>
                    <w:rPr>
                      <w:sz w:val="28"/>
                      <w:szCs w:val="28"/>
                    </w:rPr>
                    <w:tab/>
                  </w:r>
                  <w:r>
                    <w:rPr>
                      <w:sz w:val="28"/>
                      <w:szCs w:val="28"/>
                    </w:rPr>
                    <w:tab/>
                    <w:t>RI.5.2</w:t>
                  </w:r>
                  <w:r>
                    <w:rPr>
                      <w:sz w:val="28"/>
                      <w:szCs w:val="28"/>
                    </w:rPr>
                    <w:tab/>
                  </w:r>
                  <w:r>
                    <w:rPr>
                      <w:sz w:val="28"/>
                      <w:szCs w:val="28"/>
                    </w:rPr>
                    <w:tab/>
                    <w:t>RI.5.9</w:t>
                  </w:r>
                </w:p>
                <w:p w:rsidR="00CE7ACF" w:rsidRPr="00A922A3" w:rsidRDefault="00CE7ACF" w:rsidP="00092BCD">
                  <w:pPr>
                    <w:jc w:val="center"/>
                    <w:rPr>
                      <w:sz w:val="28"/>
                      <w:szCs w:val="28"/>
                    </w:rPr>
                  </w:pPr>
                  <w:r>
                    <w:rPr>
                      <w:sz w:val="28"/>
                      <w:szCs w:val="28"/>
                    </w:rPr>
                    <w:t>Open Response</w:t>
                  </w:r>
                </w:p>
                <w:p w:rsidR="00CE7ACF" w:rsidRPr="00A922A3" w:rsidRDefault="00CE7ACF" w:rsidP="002A1338">
                  <w:pPr>
                    <w:rPr>
                      <w:sz w:val="28"/>
                      <w:szCs w:val="28"/>
                    </w:rPr>
                  </w:pPr>
                </w:p>
              </w:txbxContent>
            </v:textbox>
          </v:shape>
        </w:pict>
      </w:r>
    </w:p>
    <w:p w:rsidR="00B85677" w:rsidRDefault="00B85677" w:rsidP="00780807"/>
    <w:p w:rsidR="00B85677" w:rsidRDefault="00B85677" w:rsidP="00780807"/>
    <w:p w:rsidR="00864216" w:rsidRDefault="00B85677">
      <w:r>
        <w:br w:type="page"/>
      </w:r>
    </w:p>
    <w:p w:rsidR="00B74705" w:rsidRDefault="00B74705" w:rsidP="00780807"/>
    <w:p w:rsidR="00C834B9" w:rsidRDefault="00C834B9" w:rsidP="00780807"/>
    <w:p w:rsidR="00B74705" w:rsidRDefault="007C3CD4" w:rsidP="00780807">
      <w:r>
        <w:rPr>
          <w:noProof/>
          <w:lang w:eastAsia="zh-TW"/>
        </w:rPr>
        <w:pict>
          <v:shape id="_x0000_s1052" type="#_x0000_t202" style="position:absolute;margin-left:189.3pt;margin-top:-34.7pt;width:85.45pt;height:26.7pt;z-index:251683840;mso-width-relative:margin;mso-height-relative:margin">
            <v:textbox>
              <w:txbxContent>
                <w:p w:rsidR="00CE7ACF" w:rsidRPr="005B79C5" w:rsidRDefault="00CE7ACF" w:rsidP="001505EE">
                  <w:pPr>
                    <w:jc w:val="center"/>
                    <w:rPr>
                      <w:b/>
                      <w:sz w:val="28"/>
                      <w:szCs w:val="28"/>
                    </w:rPr>
                  </w:pPr>
                  <w:r>
                    <w:rPr>
                      <w:b/>
                      <w:sz w:val="28"/>
                      <w:szCs w:val="28"/>
                    </w:rPr>
                    <w:t>Part 1</w:t>
                  </w:r>
                </w:p>
                <w:p w:rsidR="00CE7ACF" w:rsidRDefault="00CE7ACF" w:rsidP="001505EE">
                  <w:pPr>
                    <w:jc w:val="center"/>
                  </w:pPr>
                </w:p>
              </w:txbxContent>
            </v:textbox>
          </v:shape>
        </w:pict>
      </w:r>
    </w:p>
    <w:p w:rsidR="00780807" w:rsidRDefault="00780807"/>
    <w:p w:rsidR="00294107" w:rsidRDefault="007C3CD4">
      <w:r>
        <w:rPr>
          <w:noProof/>
        </w:rPr>
        <w:pict>
          <v:shape id="_x0000_s1026" type="#_x0000_t202" style="position:absolute;margin-left:-14.9pt;margin-top:-34.85pt;width:469.55pt;height:48.95pt;z-index:251658240;mso-width-relative:margin;mso-height-relative:margin">
            <v:textbox style="mso-next-textbox:#_x0000_s1026">
              <w:txbxContent>
                <w:p w:rsidR="00CE7ACF" w:rsidRPr="00F305FE" w:rsidRDefault="00CE7ACF" w:rsidP="00A8217A">
                  <w:pPr>
                    <w:rPr>
                      <w:b/>
                    </w:rPr>
                  </w:pPr>
                  <w:r w:rsidRPr="00F305FE">
                    <w:rPr>
                      <w:b/>
                    </w:rPr>
                    <w:t>Today you will read “</w:t>
                  </w:r>
                  <w:r>
                    <w:rPr>
                      <w:b/>
                    </w:rPr>
                    <w:t>Talking Leaves,” a short non-fiction text about a man named Sequoyah</w:t>
                  </w:r>
                  <w:r w:rsidRPr="00F305FE">
                    <w:rPr>
                      <w:b/>
                    </w:rPr>
                    <w:t xml:space="preserve">. You will </w:t>
                  </w:r>
                  <w:r>
                    <w:rPr>
                      <w:b/>
                    </w:rPr>
                    <w:t>determine some main ideas from the text and make some inferences based on what you read</w:t>
                  </w:r>
                  <w:r w:rsidRPr="00F305FE">
                    <w:rPr>
                      <w:b/>
                    </w:rPr>
                    <w:t>. As you read</w:t>
                  </w:r>
                  <w:r>
                    <w:rPr>
                      <w:b/>
                    </w:rPr>
                    <w:t>, you will gather evidence to support your answers to the questions that follow</w:t>
                  </w:r>
                  <w:r w:rsidRPr="00F305FE">
                    <w:rPr>
                      <w:b/>
                    </w:rPr>
                    <w:t xml:space="preserve">. </w:t>
                  </w:r>
                </w:p>
              </w:txbxContent>
            </v:textbox>
          </v:shape>
        </w:pict>
      </w:r>
    </w:p>
    <w:p w:rsidR="00294107" w:rsidRDefault="00294107"/>
    <w:p w:rsidR="00DA466A" w:rsidRPr="008063C8" w:rsidRDefault="00EF4E0B" w:rsidP="008063C8">
      <w:pPr>
        <w:spacing w:line="276" w:lineRule="auto"/>
        <w:ind w:firstLine="720"/>
        <w:jc w:val="center"/>
        <w:rPr>
          <w:b/>
        </w:rPr>
      </w:pPr>
      <w:r w:rsidRPr="008063C8">
        <w:rPr>
          <w:b/>
        </w:rPr>
        <w:t>“Talking Leaves”</w:t>
      </w:r>
    </w:p>
    <w:p w:rsidR="00EF4E0B" w:rsidRDefault="00EF4E0B" w:rsidP="008063C8">
      <w:pPr>
        <w:spacing w:line="276" w:lineRule="auto"/>
        <w:ind w:firstLine="720"/>
        <w:jc w:val="center"/>
        <w:rPr>
          <w:b/>
        </w:rPr>
      </w:pPr>
      <w:r w:rsidRPr="008063C8">
        <w:rPr>
          <w:b/>
        </w:rPr>
        <w:t xml:space="preserve">By </w:t>
      </w:r>
      <w:proofErr w:type="spellStart"/>
      <w:r w:rsidRPr="008063C8">
        <w:rPr>
          <w:b/>
        </w:rPr>
        <w:t>ReadWorks</w:t>
      </w:r>
      <w:proofErr w:type="spellEnd"/>
    </w:p>
    <w:p w:rsidR="008063C8" w:rsidRDefault="008063C8" w:rsidP="008063C8">
      <w:pPr>
        <w:spacing w:line="276" w:lineRule="auto"/>
        <w:ind w:firstLine="720"/>
        <w:jc w:val="center"/>
      </w:pPr>
    </w:p>
    <w:p w:rsidR="00EF4E0B" w:rsidRDefault="00EF4E0B" w:rsidP="00EF4E0B">
      <w:pPr>
        <w:spacing w:after="120" w:line="276" w:lineRule="auto"/>
        <w:ind w:firstLine="720"/>
      </w:pPr>
      <w:r>
        <w:t>Can you imagine a world without a writing system for your language? It may be hard to picture now, but in the year 1809, a man named Sequoyah lived in such a world. Sequoyah was a member of a Native American tribe, the Cherokee. The Cherokee people speak their own language, but for hundreds of years they did not have a system of writing. This meant that Cherokee business owners could not keep written records. Cherokee soldiers fighting far from home could not write letters to their families. Without a writing system, the Cherokee had no newspapers or books.</w:t>
      </w:r>
    </w:p>
    <w:p w:rsidR="00EF4E0B" w:rsidRDefault="00EF4E0B" w:rsidP="00EF4E0B">
      <w:pPr>
        <w:spacing w:after="120" w:line="276" w:lineRule="auto"/>
        <w:ind w:firstLine="720"/>
      </w:pPr>
      <w:r>
        <w:t xml:space="preserve">Sequoyah was probably born around the year 1770, though no one knows for sure. He lived with his mother in a small village in the mountains of Tennessee. He did not go to school. Instead, he helped his mother work in the garden and </w:t>
      </w:r>
      <w:proofErr w:type="gramStart"/>
      <w:r>
        <w:t>tend</w:t>
      </w:r>
      <w:proofErr w:type="gramEnd"/>
      <w:r>
        <w:t xml:space="preserve"> cattle.</w:t>
      </w:r>
    </w:p>
    <w:p w:rsidR="00EF4E0B" w:rsidRDefault="004133CE" w:rsidP="00EF4E0B">
      <w:pPr>
        <w:spacing w:after="120" w:line="276" w:lineRule="auto"/>
        <w:ind w:firstLine="720"/>
      </w:pPr>
      <w:r>
        <w:t>Even though Sequoyah did not go to school, he was very smart. As an adult, Sequoyah taught himself how to make jewelry out of silver. He also became a blacksmith using heat to shape metal into arrow points, knives, and shovels. He sold the things he made and became a well-known businessman in his town.</w:t>
      </w:r>
    </w:p>
    <w:p w:rsidR="004133CE" w:rsidRDefault="004133CE" w:rsidP="00EF4E0B">
      <w:pPr>
        <w:spacing w:after="120" w:line="276" w:lineRule="auto"/>
        <w:ind w:firstLine="720"/>
      </w:pPr>
      <w:r>
        <w:t xml:space="preserve">People came from all over to buy the beautiful objects Sequoyah made. Sometimes, English-speaking people came to his shop. Sequoyah noticed that these people had a special way of communicating with one another: they used marks on paper to record their thoughts and ideas. Sequoyah called these pieces of paper “talking leaves.” He began to wonder why people who spoke Cherokee did not have a way to write down their words. </w:t>
      </w:r>
    </w:p>
    <w:p w:rsidR="004133CE" w:rsidRDefault="004133CE" w:rsidP="00EF4E0B">
      <w:pPr>
        <w:spacing w:after="120" w:line="276" w:lineRule="auto"/>
        <w:ind w:firstLine="720"/>
      </w:pPr>
      <w:r>
        <w:t xml:space="preserve">In 1809, Sequoyah decided he would invent a way to write the Cherokee language. His friends and family thought he was crazy. They said that it could not be done. They said it was a waste of time. Many people believed the Cherokee language did not need to be written down. The Cherokee tribe had grown strong and powerful without the use of writing—why did they need it now? But Sequoyah did not listen. He was determined to give the Cherokee their own “talking leaves.” </w:t>
      </w:r>
    </w:p>
    <w:p w:rsidR="004133CE" w:rsidRDefault="004133CE" w:rsidP="00EF4E0B">
      <w:pPr>
        <w:spacing w:after="120" w:line="276" w:lineRule="auto"/>
        <w:ind w:firstLine="720"/>
      </w:pPr>
      <w:r>
        <w:t>Sequoyah set out to create a new writing system for the Cherokee language. At first Sequoyah tried to create a different symbol for every word in the Cherokee language—and there are thousands of words! He soon realized it would be too hard for people to remember so many symbols. Sequoyah came up with a new idea: he would make a picture to represent each syllable. After much hard work, Sequoyah had created 85 symbols, one for each syllable in the Cherokee language. His work was complete.</w:t>
      </w:r>
    </w:p>
    <w:p w:rsidR="004133CE" w:rsidRDefault="007C3CD4" w:rsidP="00EF4E0B">
      <w:pPr>
        <w:spacing w:after="120" w:line="276" w:lineRule="auto"/>
        <w:ind w:firstLine="720"/>
      </w:pPr>
      <w:r>
        <w:rPr>
          <w:noProof/>
        </w:rPr>
        <w:pict>
          <v:shape id="_x0000_s1060" type="#_x0000_t202" style="position:absolute;left:0;text-align:left;margin-left:345.05pt;margin-top:38.7pt;width:137.15pt;height:21.4pt;z-index:251688960;mso-height-percent:200;mso-height-percent:200;mso-width-relative:margin;mso-height-relative:margin">
            <v:textbox style="mso-fit-shape-to-text:t">
              <w:txbxContent>
                <w:p w:rsidR="00CE7ACF" w:rsidRDefault="00CE7ACF" w:rsidP="00332D4B">
                  <w:r>
                    <w:t>From www.readworks.org</w:t>
                  </w:r>
                </w:p>
              </w:txbxContent>
            </v:textbox>
          </v:shape>
        </w:pict>
      </w:r>
      <w:r w:rsidR="005378D1">
        <w:t xml:space="preserve">Now that Sequoyah had invented a way to write the Cherokee language, he needed to see if it worked. He helped his daughter </w:t>
      </w:r>
      <w:proofErr w:type="spellStart"/>
      <w:r w:rsidR="005378D1">
        <w:t>Ayoka</w:t>
      </w:r>
      <w:proofErr w:type="spellEnd"/>
      <w:r w:rsidR="005378D1">
        <w:t xml:space="preserve"> learn each symbol. Together they practiced saying words to each </w:t>
      </w:r>
      <w:r w:rsidR="005378D1">
        <w:lastRenderedPageBreak/>
        <w:t xml:space="preserve">other and writing them down. Even though she was only 6 years old, </w:t>
      </w:r>
      <w:proofErr w:type="spellStart"/>
      <w:r w:rsidR="005378D1">
        <w:t>Ayoka</w:t>
      </w:r>
      <w:proofErr w:type="spellEnd"/>
      <w:r w:rsidR="005378D1">
        <w:t xml:space="preserve"> learned to read and write very quickly. </w:t>
      </w:r>
      <w:proofErr w:type="spellStart"/>
      <w:r w:rsidR="005378D1">
        <w:t>Sequoyah’s</w:t>
      </w:r>
      <w:proofErr w:type="spellEnd"/>
      <w:r w:rsidR="005378D1">
        <w:t xml:space="preserve"> invention was a success!</w:t>
      </w:r>
    </w:p>
    <w:p w:rsidR="005378D1" w:rsidRDefault="005378D1" w:rsidP="00EF4E0B">
      <w:pPr>
        <w:spacing w:after="120" w:line="276" w:lineRule="auto"/>
        <w:ind w:firstLine="720"/>
      </w:pPr>
      <w:r>
        <w:t xml:space="preserve">Sequoyah was excited to teach other Cherokee people how to read and write. He traveled from town to town offering to teach anyone who was interested. Sequoyah was disappointed to find that almost nobody wanted to learn to read or write. He had to come up with a new plan. </w:t>
      </w:r>
    </w:p>
    <w:p w:rsidR="005378D1" w:rsidRDefault="005378D1" w:rsidP="00EF4E0B">
      <w:pPr>
        <w:spacing w:after="120" w:line="276" w:lineRule="auto"/>
        <w:ind w:firstLine="720"/>
      </w:pPr>
      <w:r>
        <w:t xml:space="preserve">Sequoyah brought </w:t>
      </w:r>
      <w:proofErr w:type="spellStart"/>
      <w:r>
        <w:t>Ayoka</w:t>
      </w:r>
      <w:proofErr w:type="spellEnd"/>
      <w:r>
        <w:t xml:space="preserve"> with him to a nearby village and met with the local leaders. He told </w:t>
      </w:r>
      <w:proofErr w:type="spellStart"/>
      <w:r>
        <w:t>Ayoka</w:t>
      </w:r>
      <w:proofErr w:type="spellEnd"/>
      <w:r>
        <w:t xml:space="preserve"> to leave the room, </w:t>
      </w:r>
      <w:proofErr w:type="gramStart"/>
      <w:r>
        <w:t>then</w:t>
      </w:r>
      <w:proofErr w:type="gramEnd"/>
      <w:r>
        <w:t xml:space="preserve"> asked each person to say one word. He wrote all their words down and called </w:t>
      </w:r>
      <w:proofErr w:type="spellStart"/>
      <w:r>
        <w:t>Ayoka</w:t>
      </w:r>
      <w:proofErr w:type="spellEnd"/>
      <w:r>
        <w:t xml:space="preserve"> back into the room. When she read each word perfectly, the local leaders were convinced that it was possible to write their language. They decided to let Sequoyah teach reading and writing to the people of their village.</w:t>
      </w:r>
    </w:p>
    <w:p w:rsidR="005378D1" w:rsidRDefault="00F52EAA" w:rsidP="00EF4E0B">
      <w:pPr>
        <w:spacing w:after="120" w:line="276" w:lineRule="auto"/>
        <w:ind w:firstLine="720"/>
      </w:pPr>
      <w:r>
        <w:t xml:space="preserve">Before long, </w:t>
      </w:r>
      <w:proofErr w:type="spellStart"/>
      <w:r>
        <w:t>Sequoyah’s</w:t>
      </w:r>
      <w:proofErr w:type="spellEnd"/>
      <w:r>
        <w:t xml:space="preserve"> writing system had spread far and wide. Cherokee people living in all different parts of the country learned to read and write. They published books and newspapers. They wrote down speeches and laws. In 1825, Cherokee leaders made </w:t>
      </w:r>
      <w:proofErr w:type="spellStart"/>
      <w:r>
        <w:t>Sequoyah’s</w:t>
      </w:r>
      <w:proofErr w:type="spellEnd"/>
      <w:r>
        <w:t xml:space="preserve"> system the official written language of the Cherokee people. Sequoyah was given a medal in recognition for all his hard work.</w:t>
      </w:r>
    </w:p>
    <w:p w:rsidR="00F52EAA" w:rsidRDefault="00F52EAA" w:rsidP="00EF4E0B">
      <w:pPr>
        <w:spacing w:after="120" w:line="276" w:lineRule="auto"/>
        <w:ind w:firstLine="720"/>
      </w:pPr>
      <w:r>
        <w:t xml:space="preserve">To this day, Cherokee speakers still use </w:t>
      </w:r>
      <w:proofErr w:type="spellStart"/>
      <w:r>
        <w:t>Sequoyah’s</w:t>
      </w:r>
      <w:proofErr w:type="spellEnd"/>
      <w:r>
        <w:t xml:space="preserve"> writing system. In some parts of the United States, you can see street signs and billboards written in both English and Cherokee. Sequoyah will always be remembered for his important contribution to the Cherokee people.</w:t>
      </w:r>
    </w:p>
    <w:p w:rsidR="00DA466A" w:rsidRDefault="007C3CD4">
      <w:r>
        <w:rPr>
          <w:noProof/>
        </w:rPr>
        <w:pict>
          <v:shape id="_x0000_s1059" type="#_x0000_t202" style="position:absolute;margin-left:355.35pt;margin-top:354.15pt;width:137.15pt;height:21.4pt;z-index:251687936;mso-height-percent:200;mso-height-percent:200;mso-width-relative:margin;mso-height-relative:margin">
            <v:textbox style="mso-fit-shape-to-text:t">
              <w:txbxContent>
                <w:p w:rsidR="00CE7ACF" w:rsidRDefault="00CE7ACF" w:rsidP="00332D4B">
                  <w:r>
                    <w:t>From www.readworks.org</w:t>
                  </w:r>
                </w:p>
              </w:txbxContent>
            </v:textbox>
          </v:shape>
        </w:pict>
      </w:r>
      <w:r w:rsidR="00DA466A">
        <w:br w:type="page"/>
      </w:r>
    </w:p>
    <w:p w:rsidR="00724738" w:rsidRDefault="007C3CD4" w:rsidP="00203420">
      <w:pPr>
        <w:spacing w:after="120" w:line="276" w:lineRule="auto"/>
        <w:ind w:firstLine="720"/>
      </w:pPr>
      <w:r>
        <w:rPr>
          <w:noProof/>
        </w:rPr>
        <w:lastRenderedPageBreak/>
        <w:pict>
          <v:shape id="_x0000_s1029" type="#_x0000_t202" style="position:absolute;left:0;text-align:left;margin-left:-6pt;margin-top:16.45pt;width:244.9pt;height:655.05pt;z-index:251660288">
            <v:textbox>
              <w:txbxContent>
                <w:p w:rsidR="00CE7ACF" w:rsidRPr="00E466A9" w:rsidRDefault="00CE7ACF" w:rsidP="00E466A9">
                  <w:pPr>
                    <w:rPr>
                      <w:b/>
                    </w:rPr>
                  </w:pPr>
                  <w:r w:rsidRPr="00452CBB">
                    <w:rPr>
                      <w:b/>
                    </w:rPr>
                    <w:t xml:space="preserve">Part A </w:t>
                  </w:r>
                  <w:r>
                    <w:rPr>
                      <w:b/>
                    </w:rPr>
                    <w:t xml:space="preserve"> </w:t>
                  </w:r>
                </w:p>
                <w:p w:rsidR="00CE7ACF" w:rsidRDefault="00CE7ACF" w:rsidP="00E466A9">
                  <w:r>
                    <w:t xml:space="preserve">“The Cherokee tribe had grown strong and powerful without the use of writing—why did they need it now?” Whose point of view is represented in this sentence? </w:t>
                  </w:r>
                </w:p>
                <w:p w:rsidR="00CE7ACF" w:rsidRDefault="00CE7ACF" w:rsidP="00E466A9"/>
                <w:p w:rsidR="00CE7ACF" w:rsidRDefault="00CE7ACF" w:rsidP="0073321C">
                  <w:pPr>
                    <w:pStyle w:val="ListParagraph"/>
                    <w:numPr>
                      <w:ilvl w:val="0"/>
                      <w:numId w:val="2"/>
                    </w:numPr>
                    <w:ind w:left="450"/>
                  </w:pPr>
                  <w:r>
                    <w:t xml:space="preserve">English-speaking people </w:t>
                  </w:r>
                </w:p>
                <w:p w:rsidR="00CE7ACF" w:rsidRDefault="00CE7ACF" w:rsidP="0073321C">
                  <w:pPr>
                    <w:pStyle w:val="ListParagraph"/>
                    <w:numPr>
                      <w:ilvl w:val="0"/>
                      <w:numId w:val="2"/>
                    </w:numPr>
                    <w:ind w:left="450"/>
                  </w:pPr>
                  <w:proofErr w:type="spellStart"/>
                  <w:r>
                    <w:t>Sequoyah’s</w:t>
                  </w:r>
                  <w:proofErr w:type="spellEnd"/>
                  <w:r>
                    <w:t xml:space="preserve"> daughter </w:t>
                  </w:r>
                </w:p>
                <w:p w:rsidR="00CE7ACF" w:rsidRDefault="00CE7ACF" w:rsidP="00131F34">
                  <w:pPr>
                    <w:pStyle w:val="ListParagraph"/>
                    <w:numPr>
                      <w:ilvl w:val="0"/>
                      <w:numId w:val="2"/>
                    </w:numPr>
                    <w:ind w:left="450"/>
                  </w:pPr>
                  <w:r>
                    <w:t>Sequoyah</w:t>
                  </w:r>
                </w:p>
                <w:p w:rsidR="00CE7ACF" w:rsidRDefault="00CE7ACF" w:rsidP="0073321C">
                  <w:pPr>
                    <w:pStyle w:val="ListParagraph"/>
                    <w:numPr>
                      <w:ilvl w:val="0"/>
                      <w:numId w:val="2"/>
                    </w:numPr>
                    <w:ind w:left="450"/>
                  </w:pPr>
                  <w:r>
                    <w:t xml:space="preserve">Many of the Cherokee </w:t>
                  </w:r>
                </w:p>
                <w:p w:rsidR="00CE7ACF" w:rsidRDefault="00CE7ACF" w:rsidP="00E466A9"/>
                <w:p w:rsidR="00CE7ACF" w:rsidRDefault="00CE7ACF" w:rsidP="00E466A9">
                  <w:r>
                    <w:t xml:space="preserve">Which of the following quotes from the text could best be used to support your answer?  </w:t>
                  </w:r>
                </w:p>
                <w:p w:rsidR="00CE7ACF" w:rsidRDefault="00CE7ACF" w:rsidP="00E466A9"/>
                <w:p w:rsidR="00CE7ACF" w:rsidRDefault="00CE7ACF" w:rsidP="0073321C">
                  <w:pPr>
                    <w:pStyle w:val="ListParagraph"/>
                    <w:numPr>
                      <w:ilvl w:val="0"/>
                      <w:numId w:val="3"/>
                    </w:numPr>
                    <w:ind w:left="450"/>
                  </w:pPr>
                  <w:r>
                    <w:t xml:space="preserve"> Sometimes, English-speaking people came to his shop. Sequoyah noticed that these people had a special way of communicating with one another: they used marks on paper to record their thoughts and ideas.</w:t>
                  </w:r>
                </w:p>
                <w:p w:rsidR="00CE7ACF" w:rsidRDefault="00CE7ACF" w:rsidP="0073321C">
                  <w:pPr>
                    <w:pStyle w:val="ListParagraph"/>
                    <w:numPr>
                      <w:ilvl w:val="0"/>
                      <w:numId w:val="3"/>
                    </w:numPr>
                    <w:ind w:left="450"/>
                  </w:pPr>
                  <w:r>
                    <w:t>He soon realized it would be too hard for people to remember so many symbols.</w:t>
                  </w:r>
                </w:p>
                <w:p w:rsidR="00CE7ACF" w:rsidRDefault="00CE7ACF" w:rsidP="0073321C">
                  <w:pPr>
                    <w:pStyle w:val="ListParagraph"/>
                    <w:numPr>
                      <w:ilvl w:val="0"/>
                      <w:numId w:val="3"/>
                    </w:numPr>
                    <w:ind w:left="450"/>
                  </w:pPr>
                  <w:r>
                    <w:t>His friends and family thought he was crazy. They said that it could not be done. They said it was a waste of time. Many people believed the Cherokee language did not need to be written down.</w:t>
                  </w:r>
                </w:p>
                <w:p w:rsidR="00CE7ACF" w:rsidRDefault="00CE7ACF" w:rsidP="0073321C">
                  <w:pPr>
                    <w:pStyle w:val="ListParagraph"/>
                    <w:numPr>
                      <w:ilvl w:val="0"/>
                      <w:numId w:val="3"/>
                    </w:numPr>
                    <w:ind w:left="450"/>
                  </w:pPr>
                  <w:r>
                    <w:t xml:space="preserve">Even though she was only 6 years old, </w:t>
                  </w:r>
                  <w:proofErr w:type="spellStart"/>
                  <w:r>
                    <w:t>Ayoka</w:t>
                  </w:r>
                  <w:proofErr w:type="spellEnd"/>
                  <w:r>
                    <w:t xml:space="preserve"> learned to read and write very quickly.</w:t>
                  </w:r>
                </w:p>
                <w:p w:rsidR="00CE7ACF" w:rsidRDefault="00CE7ACF" w:rsidP="0073321C">
                  <w:pPr>
                    <w:ind w:left="540"/>
                  </w:pPr>
                </w:p>
                <w:p w:rsidR="00CE7ACF" w:rsidRPr="00E466A9" w:rsidRDefault="00CE7ACF" w:rsidP="00E466A9">
                  <w:pPr>
                    <w:rPr>
                      <w:b/>
                    </w:rPr>
                  </w:pPr>
                  <w:r w:rsidRPr="00FD448D">
                    <w:rPr>
                      <w:b/>
                    </w:rPr>
                    <w:t xml:space="preserve">Part </w:t>
                  </w:r>
                  <w:r>
                    <w:rPr>
                      <w:b/>
                    </w:rPr>
                    <w:t>B</w:t>
                  </w:r>
                </w:p>
                <w:p w:rsidR="00CE7ACF" w:rsidRDefault="00CE7ACF" w:rsidP="00E466A9">
                  <w:r>
                    <w:t xml:space="preserve">Why did Sequoyah abandon his initial idea of creating a symbol for every word in the Cherokee language? </w:t>
                  </w:r>
                </w:p>
                <w:p w:rsidR="00CE7ACF" w:rsidRDefault="00CE7ACF" w:rsidP="00E466A9"/>
                <w:p w:rsidR="00CE7ACF" w:rsidRPr="00371433" w:rsidRDefault="00CE7ACF" w:rsidP="0073321C">
                  <w:pPr>
                    <w:pStyle w:val="ListParagraph"/>
                    <w:numPr>
                      <w:ilvl w:val="0"/>
                      <w:numId w:val="4"/>
                    </w:numPr>
                    <w:ind w:left="450"/>
                  </w:pPr>
                  <w:r>
                    <w:t>It would be too challenging to teach his daughter all of the necessary symbols.</w:t>
                  </w:r>
                  <w:r w:rsidRPr="00371433">
                    <w:t xml:space="preserve"> </w:t>
                  </w:r>
                </w:p>
                <w:p w:rsidR="00CE7ACF" w:rsidRPr="00371433" w:rsidRDefault="00CE7ACF" w:rsidP="0073321C">
                  <w:pPr>
                    <w:pStyle w:val="ListParagraph"/>
                    <w:numPr>
                      <w:ilvl w:val="0"/>
                      <w:numId w:val="4"/>
                    </w:numPr>
                    <w:ind w:left="450"/>
                  </w:pPr>
                  <w:r>
                    <w:t>Most Cherokees did not see the need for a written language.</w:t>
                  </w:r>
                </w:p>
                <w:p w:rsidR="00CE7ACF" w:rsidRPr="00371433" w:rsidRDefault="00CE7ACF" w:rsidP="0073321C">
                  <w:pPr>
                    <w:pStyle w:val="ListParagraph"/>
                    <w:numPr>
                      <w:ilvl w:val="0"/>
                      <w:numId w:val="4"/>
                    </w:numPr>
                    <w:ind w:left="450"/>
                  </w:pPr>
                  <w:r>
                    <w:t>He knew that most people would be unable to remember the large amount of symbols required for the Cherokee vocabulary.</w:t>
                  </w:r>
                  <w:r w:rsidRPr="00371433">
                    <w:t xml:space="preserve"> </w:t>
                  </w:r>
                </w:p>
                <w:p w:rsidR="00CE7ACF" w:rsidRDefault="00CE7ACF" w:rsidP="0073321C">
                  <w:pPr>
                    <w:pStyle w:val="ListParagraph"/>
                    <w:numPr>
                      <w:ilvl w:val="0"/>
                      <w:numId w:val="4"/>
                    </w:numPr>
                    <w:ind w:left="450"/>
                  </w:pPr>
                  <w:r>
                    <w:t>Friends and family members did not support his ideas.</w:t>
                  </w:r>
                  <w:r w:rsidRPr="00371433">
                    <w:t xml:space="preserve"> </w:t>
                  </w:r>
                </w:p>
                <w:p w:rsidR="00CE7ACF" w:rsidRDefault="00CE7ACF" w:rsidP="00A0367A"/>
              </w:txbxContent>
            </v:textbox>
          </v:shape>
        </w:pict>
      </w:r>
      <w:r>
        <w:rPr>
          <w:noProof/>
        </w:rPr>
        <w:pict>
          <v:shape id="_x0000_s1030" type="#_x0000_t202" style="position:absolute;left:0;text-align:left;margin-left:238.9pt;margin-top:16.45pt;width:232.85pt;height:655.05pt;z-index:251661312;mso-width-relative:margin;mso-height-relative:margin">
            <v:textbox>
              <w:txbxContent>
                <w:p w:rsidR="00CE7ACF" w:rsidRDefault="00CE7ACF" w:rsidP="00A0367A">
                  <w:r>
                    <w:t>Which of the following quotes from the text could best be used to support your answer?</w:t>
                  </w:r>
                </w:p>
                <w:p w:rsidR="00CE7ACF" w:rsidRDefault="00CE7ACF" w:rsidP="00A704AF"/>
                <w:p w:rsidR="00CE7ACF" w:rsidRDefault="00CE7ACF" w:rsidP="00A0367A">
                  <w:pPr>
                    <w:pStyle w:val="ListParagraph"/>
                    <w:numPr>
                      <w:ilvl w:val="0"/>
                      <w:numId w:val="17"/>
                    </w:numPr>
                    <w:ind w:left="630"/>
                  </w:pPr>
                  <w:r>
                    <w:t>. . . There are thousands of words! He soon realized it would be too hard for people to remember so many symbols.</w:t>
                  </w:r>
                </w:p>
                <w:p w:rsidR="00CE7ACF" w:rsidRDefault="00CE7ACF" w:rsidP="00A0367A">
                  <w:pPr>
                    <w:pStyle w:val="ListParagraph"/>
                    <w:numPr>
                      <w:ilvl w:val="0"/>
                      <w:numId w:val="17"/>
                    </w:numPr>
                    <w:ind w:left="630"/>
                  </w:pPr>
                  <w:r>
                    <w:t xml:space="preserve">He helped his daughter </w:t>
                  </w:r>
                  <w:proofErr w:type="spellStart"/>
                  <w:r>
                    <w:t>Ayoka</w:t>
                  </w:r>
                  <w:proofErr w:type="spellEnd"/>
                  <w:r>
                    <w:t xml:space="preserve"> learn each symbol. Together they practiced saying words to each other and writing them down.</w:t>
                  </w:r>
                </w:p>
                <w:p w:rsidR="00CE7ACF" w:rsidRDefault="00CE7ACF" w:rsidP="00A0367A">
                  <w:pPr>
                    <w:pStyle w:val="ListParagraph"/>
                    <w:numPr>
                      <w:ilvl w:val="0"/>
                      <w:numId w:val="17"/>
                    </w:numPr>
                    <w:ind w:left="630"/>
                  </w:pPr>
                  <w:r>
                    <w:t>His friends and family thought he was crazy. They said that it could not be done. They said it was a waste of time.</w:t>
                  </w:r>
                </w:p>
                <w:p w:rsidR="00CE7ACF" w:rsidRDefault="00CE7ACF" w:rsidP="00C8504F">
                  <w:pPr>
                    <w:pStyle w:val="ListParagraph"/>
                    <w:numPr>
                      <w:ilvl w:val="0"/>
                      <w:numId w:val="17"/>
                    </w:numPr>
                    <w:ind w:left="630"/>
                  </w:pPr>
                  <w:r>
                    <w:t>Many people believed the Cherokee language did not need to be written down. The Cherokee tribe had grown strong and powerful without the use of writing . . . .</w:t>
                  </w:r>
                </w:p>
                <w:p w:rsidR="00CE7ACF" w:rsidRDefault="00CE7ACF" w:rsidP="00C8504F"/>
                <w:p w:rsidR="00CE7ACF" w:rsidRPr="00E466A9" w:rsidRDefault="00CE7ACF" w:rsidP="00C8504F">
                  <w:pPr>
                    <w:rPr>
                      <w:b/>
                    </w:rPr>
                  </w:pPr>
                  <w:r>
                    <w:t xml:space="preserve"> </w:t>
                  </w:r>
                  <w:r w:rsidRPr="00452CBB">
                    <w:rPr>
                      <w:b/>
                    </w:rPr>
                    <w:t xml:space="preserve">Part </w:t>
                  </w:r>
                  <w:r>
                    <w:rPr>
                      <w:b/>
                    </w:rPr>
                    <w:t>C</w:t>
                  </w:r>
                  <w:r w:rsidRPr="00452CBB">
                    <w:rPr>
                      <w:b/>
                    </w:rPr>
                    <w:t xml:space="preserve"> </w:t>
                  </w:r>
                  <w:r>
                    <w:rPr>
                      <w:b/>
                    </w:rPr>
                    <w:t xml:space="preserve"> </w:t>
                  </w:r>
                </w:p>
                <w:p w:rsidR="00CE7ACF" w:rsidRDefault="00CE7ACF" w:rsidP="00E0797C">
                  <w:r>
                    <w:t>Which word most accurately describes a quality displayed by Sequoyah throughout the text?</w:t>
                  </w:r>
                </w:p>
                <w:p w:rsidR="00CE7ACF" w:rsidRDefault="00CE7ACF" w:rsidP="00E0797C"/>
                <w:p w:rsidR="00CE7ACF" w:rsidRDefault="00CE7ACF" w:rsidP="00B2128E">
                  <w:pPr>
                    <w:pStyle w:val="ListParagraph"/>
                    <w:numPr>
                      <w:ilvl w:val="0"/>
                      <w:numId w:val="10"/>
                    </w:numPr>
                  </w:pPr>
                  <w:r>
                    <w:t>Perseverance</w:t>
                  </w:r>
                </w:p>
                <w:p w:rsidR="00CE7ACF" w:rsidRDefault="00CE7ACF" w:rsidP="00B2128E">
                  <w:pPr>
                    <w:pStyle w:val="ListParagraph"/>
                    <w:numPr>
                      <w:ilvl w:val="0"/>
                      <w:numId w:val="10"/>
                    </w:numPr>
                  </w:pPr>
                  <w:r>
                    <w:t>Frustration</w:t>
                  </w:r>
                </w:p>
                <w:p w:rsidR="00CE7ACF" w:rsidRDefault="00CE7ACF" w:rsidP="00F167D1">
                  <w:pPr>
                    <w:pStyle w:val="ListParagraph"/>
                    <w:numPr>
                      <w:ilvl w:val="0"/>
                      <w:numId w:val="10"/>
                    </w:numPr>
                  </w:pPr>
                  <w:r>
                    <w:t>Ambition</w:t>
                  </w:r>
                </w:p>
                <w:p w:rsidR="00CE7ACF" w:rsidRDefault="00CE7ACF" w:rsidP="00B2128E">
                  <w:pPr>
                    <w:pStyle w:val="ListParagraph"/>
                    <w:numPr>
                      <w:ilvl w:val="0"/>
                      <w:numId w:val="10"/>
                    </w:numPr>
                  </w:pPr>
                  <w:r>
                    <w:t>Innovation</w:t>
                  </w:r>
                </w:p>
                <w:p w:rsidR="00CE7ACF" w:rsidRDefault="00CE7ACF" w:rsidP="00E0797C"/>
                <w:p w:rsidR="00CE7ACF" w:rsidRDefault="00CE7ACF" w:rsidP="00E0797C">
                  <w:r>
                    <w:t>Which of the following quotes from the text could best be used to support your answer?</w:t>
                  </w:r>
                </w:p>
                <w:p w:rsidR="00CE7ACF" w:rsidRDefault="00CE7ACF" w:rsidP="00E0797C"/>
                <w:p w:rsidR="00CE7ACF" w:rsidRDefault="00CE7ACF" w:rsidP="00B2128E">
                  <w:pPr>
                    <w:pStyle w:val="ListParagraph"/>
                    <w:numPr>
                      <w:ilvl w:val="0"/>
                      <w:numId w:val="11"/>
                    </w:numPr>
                  </w:pPr>
                  <w:r>
                    <w:t>Even though Sequoyah did not go to school, he was very smart.</w:t>
                  </w:r>
                </w:p>
                <w:p w:rsidR="00CE7ACF" w:rsidRDefault="00CE7ACF" w:rsidP="00B2128E">
                  <w:pPr>
                    <w:pStyle w:val="ListParagraph"/>
                    <w:numPr>
                      <w:ilvl w:val="0"/>
                      <w:numId w:val="11"/>
                    </w:numPr>
                  </w:pPr>
                  <w:r>
                    <w:t>Sequoyah was given a medal in recognition for all his hard work.</w:t>
                  </w:r>
                </w:p>
                <w:p w:rsidR="00CE7ACF" w:rsidRDefault="00CE7ACF" w:rsidP="007B5095">
                  <w:pPr>
                    <w:pStyle w:val="ListParagraph"/>
                    <w:numPr>
                      <w:ilvl w:val="0"/>
                      <w:numId w:val="11"/>
                    </w:numPr>
                  </w:pPr>
                  <w:r>
                    <w:t>He soon realized it would be too hard for people to remember so many symbols.</w:t>
                  </w:r>
                </w:p>
                <w:p w:rsidR="00CE7ACF" w:rsidRDefault="00CE7ACF" w:rsidP="007B5095">
                  <w:pPr>
                    <w:pStyle w:val="ListParagraph"/>
                    <w:numPr>
                      <w:ilvl w:val="0"/>
                      <w:numId w:val="11"/>
                    </w:numPr>
                  </w:pPr>
                  <w:r>
                    <w:t>But Sequoyah did not listen. He was determined to give the Cherokee their own “talking leaves.”</w:t>
                  </w:r>
                </w:p>
                <w:p w:rsidR="00CE7ACF" w:rsidRPr="00C8504F" w:rsidRDefault="00CE7ACF" w:rsidP="00CC283A">
                  <w:pPr>
                    <w:pStyle w:val="ListParagraph"/>
                  </w:pPr>
                </w:p>
              </w:txbxContent>
            </v:textbox>
          </v:shape>
        </w:pict>
      </w:r>
      <w:r>
        <w:rPr>
          <w:noProof/>
        </w:rPr>
        <w:pict>
          <v:shape id="_x0000_s1028" type="#_x0000_t202" style="position:absolute;left:0;text-align:left;margin-left:27pt;margin-top:-30.05pt;width:403.5pt;height:26.25pt;z-index:251659264">
            <v:textbox>
              <w:txbxContent>
                <w:p w:rsidR="00CE7ACF" w:rsidRPr="00C50C9B" w:rsidRDefault="00CE7ACF" w:rsidP="00724738">
                  <w:pPr>
                    <w:spacing w:line="360" w:lineRule="auto"/>
                    <w:jc w:val="center"/>
                    <w:rPr>
                      <w:rFonts w:eastAsiaTheme="majorEastAsia" w:cstheme="minorHAnsi"/>
                      <w:iCs/>
                      <w:szCs w:val="18"/>
                    </w:rPr>
                  </w:pPr>
                  <w:r w:rsidRPr="00C50C9B">
                    <w:rPr>
                      <w:rFonts w:eastAsiaTheme="majorEastAsia" w:cstheme="minorHAnsi"/>
                      <w:b/>
                      <w:iCs/>
                      <w:sz w:val="24"/>
                      <w:szCs w:val="24"/>
                    </w:rPr>
                    <w:t xml:space="preserve">Answer the questions using the </w:t>
                  </w:r>
                  <w:r>
                    <w:rPr>
                      <w:rFonts w:eastAsiaTheme="majorEastAsia" w:cstheme="minorHAnsi"/>
                      <w:b/>
                      <w:iCs/>
                      <w:sz w:val="24"/>
                      <w:szCs w:val="24"/>
                    </w:rPr>
                    <w:t>article,</w:t>
                  </w:r>
                  <w:r w:rsidRPr="00C50C9B">
                    <w:rPr>
                      <w:rFonts w:eastAsiaTheme="majorEastAsia" w:cstheme="minorHAnsi"/>
                      <w:b/>
                      <w:iCs/>
                      <w:sz w:val="24"/>
                      <w:szCs w:val="24"/>
                    </w:rPr>
                    <w:t xml:space="preserve"> “</w:t>
                  </w:r>
                  <w:r>
                    <w:rPr>
                      <w:rFonts w:eastAsiaTheme="majorEastAsia" w:cstheme="minorHAnsi"/>
                      <w:b/>
                      <w:iCs/>
                      <w:sz w:val="24"/>
                      <w:szCs w:val="24"/>
                    </w:rPr>
                    <w:t>Talking Leaves.”</w:t>
                  </w:r>
                </w:p>
                <w:p w:rsidR="00CE7ACF" w:rsidRDefault="00CE7ACF" w:rsidP="00724738"/>
              </w:txbxContent>
            </v:textbox>
          </v:shape>
        </w:pict>
      </w:r>
    </w:p>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Pr="00724738" w:rsidRDefault="00724738" w:rsidP="00724738"/>
    <w:p w:rsidR="00724738" w:rsidRDefault="00724738" w:rsidP="00724738"/>
    <w:p w:rsidR="00B57BD8" w:rsidRDefault="007C3CD4" w:rsidP="0091215F">
      <w:pPr>
        <w:tabs>
          <w:tab w:val="right" w:pos="9360"/>
        </w:tabs>
      </w:pPr>
      <w:r>
        <w:rPr>
          <w:noProof/>
        </w:rPr>
        <w:pict>
          <v:shape id="_x0000_s1032" type="#_x0000_t202" style="position:absolute;margin-left:-54pt;margin-top:3in;width:571.5pt;height:27pt;z-index:251662336">
            <v:textbox>
              <w:txbxContent>
                <w:p w:rsidR="00CE7ACF" w:rsidRPr="00C50C9B" w:rsidRDefault="00CE7ACF" w:rsidP="0091215F">
                  <w:pPr>
                    <w:spacing w:line="360" w:lineRule="auto"/>
                    <w:jc w:val="center"/>
                    <w:rPr>
                      <w:rFonts w:eastAsiaTheme="majorEastAsia" w:cstheme="minorHAnsi"/>
                      <w:iCs/>
                      <w:szCs w:val="18"/>
                    </w:rPr>
                  </w:pPr>
                  <w:r w:rsidRPr="00C50C9B">
                    <w:rPr>
                      <w:rFonts w:eastAsiaTheme="majorEastAsia" w:cstheme="minorHAnsi"/>
                      <w:b/>
                      <w:iCs/>
                      <w:sz w:val="24"/>
                      <w:szCs w:val="24"/>
                    </w:rPr>
                    <w:t>Answ</w:t>
                  </w:r>
                  <w:r>
                    <w:rPr>
                      <w:rFonts w:eastAsiaTheme="majorEastAsia" w:cstheme="minorHAnsi"/>
                      <w:b/>
                      <w:iCs/>
                      <w:sz w:val="24"/>
                      <w:szCs w:val="24"/>
                    </w:rPr>
                    <w:t xml:space="preserve">er Part C using </w:t>
                  </w:r>
                  <w:r w:rsidRPr="00C50C9B">
                    <w:rPr>
                      <w:rFonts w:eastAsiaTheme="majorEastAsia" w:cstheme="minorHAnsi"/>
                      <w:b/>
                      <w:iCs/>
                      <w:sz w:val="24"/>
                      <w:szCs w:val="24"/>
                    </w:rPr>
                    <w:t>the poem “Little Red Riding Hood and</w:t>
                  </w:r>
                  <w:r>
                    <w:rPr>
                      <w:rFonts w:eastAsiaTheme="majorEastAsia" w:cstheme="minorHAnsi"/>
                      <w:iCs/>
                      <w:szCs w:val="18"/>
                    </w:rPr>
                    <w:t xml:space="preserve"> </w:t>
                  </w:r>
                  <w:r w:rsidRPr="00C50C9B">
                    <w:rPr>
                      <w:rFonts w:eastAsiaTheme="majorEastAsia" w:cstheme="minorHAnsi"/>
                      <w:b/>
                      <w:iCs/>
                      <w:sz w:val="24"/>
                      <w:szCs w:val="18"/>
                    </w:rPr>
                    <w:t>the Wolf”</w:t>
                  </w:r>
                  <w:r>
                    <w:rPr>
                      <w:rFonts w:eastAsiaTheme="majorEastAsia" w:cstheme="minorHAnsi"/>
                      <w:b/>
                      <w:iCs/>
                      <w:sz w:val="24"/>
                      <w:szCs w:val="18"/>
                    </w:rPr>
                    <w:t xml:space="preserve"> and the </w:t>
                  </w:r>
                  <w:r>
                    <w:rPr>
                      <w:rFonts w:eastAsiaTheme="majorEastAsia" w:cstheme="minorHAnsi"/>
                      <w:b/>
                      <w:iCs/>
                      <w:sz w:val="24"/>
                      <w:szCs w:val="24"/>
                    </w:rPr>
                    <w:t xml:space="preserve">passage from </w:t>
                  </w:r>
                  <w:r w:rsidRPr="00D83AB0">
                    <w:rPr>
                      <w:rFonts w:eastAsiaTheme="majorEastAsia" w:cstheme="minorHAnsi"/>
                      <w:b/>
                      <w:i/>
                      <w:iCs/>
                      <w:sz w:val="24"/>
                      <w:szCs w:val="24"/>
                    </w:rPr>
                    <w:t>Bud, Not Buddy</w:t>
                  </w:r>
                  <w:r>
                    <w:rPr>
                      <w:rFonts w:eastAsiaTheme="majorEastAsia" w:cstheme="minorHAnsi"/>
                      <w:b/>
                      <w:iCs/>
                      <w:sz w:val="24"/>
                      <w:szCs w:val="24"/>
                    </w:rPr>
                    <w:t xml:space="preserve">. </w:t>
                  </w:r>
                </w:p>
                <w:p w:rsidR="00CE7ACF" w:rsidRDefault="00CE7ACF" w:rsidP="0091215F"/>
              </w:txbxContent>
            </v:textbox>
          </v:shape>
        </w:pict>
      </w:r>
      <w:r w:rsidR="0091215F">
        <w:tab/>
      </w:r>
    </w:p>
    <w:p w:rsidR="00B57BD8" w:rsidRDefault="007C3CD4">
      <w:r>
        <w:rPr>
          <w:noProof/>
        </w:rPr>
        <w:lastRenderedPageBreak/>
        <w:pict>
          <v:shape id="_x0000_s1038" type="#_x0000_t202" style="position:absolute;margin-left:-9.2pt;margin-top:10.2pt;width:463.6pt;height:567.15pt;z-index:251667456;mso-width-relative:margin;mso-height-relative:margin">
            <v:textbox style="mso-next-textbox:#_x0000_s1038">
              <w:txbxContent>
                <w:p w:rsidR="00CE7ACF" w:rsidRPr="00E466A9" w:rsidRDefault="00CE7ACF" w:rsidP="00B57BD8">
                  <w:pPr>
                    <w:rPr>
                      <w:b/>
                    </w:rPr>
                  </w:pPr>
                  <w:r>
                    <w:t xml:space="preserve"> </w:t>
                  </w:r>
                  <w:r w:rsidRPr="00452CBB">
                    <w:rPr>
                      <w:b/>
                    </w:rPr>
                    <w:t xml:space="preserve">Part </w:t>
                  </w:r>
                  <w:r>
                    <w:rPr>
                      <w:b/>
                    </w:rPr>
                    <w:t>D</w:t>
                  </w:r>
                </w:p>
                <w:p w:rsidR="00CE7ACF" w:rsidRDefault="00CE7ACF" w:rsidP="00ED73C3">
                  <w:pPr>
                    <w:rPr>
                      <w:sz w:val="28"/>
                      <w:szCs w:val="28"/>
                    </w:rPr>
                  </w:pPr>
                  <w:r>
                    <w:rPr>
                      <w:sz w:val="28"/>
                      <w:szCs w:val="28"/>
                    </w:rPr>
                    <w:t>List two main ideas from the passage</w:t>
                  </w:r>
                  <w:r w:rsidRPr="007B7E60">
                    <w:rPr>
                      <w:sz w:val="28"/>
                      <w:szCs w:val="28"/>
                    </w:rPr>
                    <w:t xml:space="preserve">? </w:t>
                  </w:r>
                </w:p>
                <w:p w:rsidR="00CE7ACF" w:rsidRPr="007B7E60" w:rsidRDefault="00CE7ACF" w:rsidP="00ED73C3">
                  <w:pPr>
                    <w:rPr>
                      <w:sz w:val="28"/>
                      <w:szCs w:val="28"/>
                    </w:rPr>
                  </w:pPr>
                </w:p>
                <w:tbl>
                  <w:tblPr>
                    <w:tblStyle w:val="TableGrid"/>
                    <w:tblW w:w="0" w:type="auto"/>
                    <w:tblInd w:w="-72" w:type="dxa"/>
                    <w:tblLook w:val="04A0"/>
                  </w:tblPr>
                  <w:tblGrid>
                    <w:gridCol w:w="4475"/>
                    <w:gridCol w:w="4781"/>
                  </w:tblGrid>
                  <w:tr w:rsidR="00CE7ACF" w:rsidTr="00E01ABE">
                    <w:trPr>
                      <w:trHeight w:val="2330"/>
                    </w:trPr>
                    <w:tc>
                      <w:tcPr>
                        <w:tcW w:w="4483" w:type="dxa"/>
                      </w:tcPr>
                      <w:p w:rsidR="00CE7ACF" w:rsidRPr="00E01ABE" w:rsidRDefault="00CE7ACF" w:rsidP="007B7E60">
                        <w:pPr>
                          <w:rPr>
                            <w:sz w:val="28"/>
                            <w:szCs w:val="28"/>
                            <w:u w:val="single"/>
                          </w:rPr>
                        </w:pPr>
                        <w:r w:rsidRPr="00E01ABE">
                          <w:rPr>
                            <w:sz w:val="28"/>
                            <w:szCs w:val="28"/>
                            <w:u w:val="single"/>
                          </w:rPr>
                          <w:t>Main Idea 1</w:t>
                        </w:r>
                      </w:p>
                    </w:tc>
                    <w:tc>
                      <w:tcPr>
                        <w:tcW w:w="4789" w:type="dxa"/>
                      </w:tcPr>
                      <w:p w:rsidR="00CE7ACF" w:rsidRPr="00E01ABE" w:rsidRDefault="00CE7ACF" w:rsidP="00E01ABE">
                        <w:pPr>
                          <w:rPr>
                            <w:sz w:val="28"/>
                            <w:szCs w:val="28"/>
                            <w:u w:val="single"/>
                          </w:rPr>
                        </w:pPr>
                        <w:r w:rsidRPr="00E01ABE">
                          <w:rPr>
                            <w:sz w:val="28"/>
                            <w:szCs w:val="28"/>
                            <w:u w:val="single"/>
                          </w:rPr>
                          <w:t>Main Idea 2</w:t>
                        </w:r>
                      </w:p>
                    </w:tc>
                  </w:tr>
                </w:tbl>
                <w:p w:rsidR="00CE7ACF" w:rsidRDefault="00CE7ACF" w:rsidP="007B7E60">
                  <w:pPr>
                    <w:ind w:left="360"/>
                  </w:pPr>
                </w:p>
                <w:p w:rsidR="00CE7ACF" w:rsidRDefault="00CE7ACF" w:rsidP="007B7E60">
                  <w:pPr>
                    <w:rPr>
                      <w:sz w:val="28"/>
                      <w:szCs w:val="28"/>
                    </w:rPr>
                  </w:pPr>
                  <w:r w:rsidRPr="007B7E60">
                    <w:rPr>
                      <w:sz w:val="28"/>
                      <w:szCs w:val="28"/>
                    </w:rPr>
                    <w:t xml:space="preserve">List </w:t>
                  </w:r>
                  <w:r>
                    <w:rPr>
                      <w:sz w:val="28"/>
                      <w:szCs w:val="28"/>
                    </w:rPr>
                    <w:t>2 quotes from the passage to support each main idea (4 quotes total).</w:t>
                  </w:r>
                </w:p>
                <w:tbl>
                  <w:tblPr>
                    <w:tblStyle w:val="TableGrid"/>
                    <w:tblW w:w="0" w:type="auto"/>
                    <w:tblLook w:val="04A0"/>
                  </w:tblPr>
                  <w:tblGrid>
                    <w:gridCol w:w="8984"/>
                  </w:tblGrid>
                  <w:tr w:rsidR="00CE7ACF" w:rsidTr="00E01ABE">
                    <w:trPr>
                      <w:trHeight w:val="1735"/>
                    </w:trPr>
                    <w:tc>
                      <w:tcPr>
                        <w:tcW w:w="8984" w:type="dxa"/>
                      </w:tcPr>
                      <w:p w:rsidR="00CE7ACF" w:rsidRDefault="00CE7ACF" w:rsidP="007B7E60">
                        <w:pPr>
                          <w:rPr>
                            <w:sz w:val="28"/>
                            <w:szCs w:val="28"/>
                          </w:rPr>
                        </w:pPr>
                        <w:r>
                          <w:rPr>
                            <w:sz w:val="28"/>
                            <w:szCs w:val="28"/>
                          </w:rPr>
                          <w:t>MI 1 Support:</w:t>
                        </w:r>
                      </w:p>
                    </w:tc>
                  </w:tr>
                  <w:tr w:rsidR="00CE7ACF" w:rsidTr="00E01ABE">
                    <w:trPr>
                      <w:trHeight w:val="1735"/>
                    </w:trPr>
                    <w:tc>
                      <w:tcPr>
                        <w:tcW w:w="8984" w:type="dxa"/>
                      </w:tcPr>
                      <w:p w:rsidR="00CE7ACF" w:rsidRDefault="00CE7ACF" w:rsidP="007B7E60">
                        <w:pPr>
                          <w:rPr>
                            <w:sz w:val="28"/>
                            <w:szCs w:val="28"/>
                          </w:rPr>
                        </w:pPr>
                        <w:r>
                          <w:rPr>
                            <w:sz w:val="28"/>
                            <w:szCs w:val="28"/>
                          </w:rPr>
                          <w:t>MI 1 Support:</w:t>
                        </w:r>
                      </w:p>
                    </w:tc>
                  </w:tr>
                  <w:tr w:rsidR="00CE7ACF" w:rsidTr="00E01ABE">
                    <w:trPr>
                      <w:trHeight w:val="1735"/>
                    </w:trPr>
                    <w:tc>
                      <w:tcPr>
                        <w:tcW w:w="8984" w:type="dxa"/>
                      </w:tcPr>
                      <w:p w:rsidR="00CE7ACF" w:rsidRDefault="00CE7ACF" w:rsidP="007B7E60">
                        <w:pPr>
                          <w:rPr>
                            <w:sz w:val="28"/>
                            <w:szCs w:val="28"/>
                          </w:rPr>
                        </w:pPr>
                        <w:r>
                          <w:rPr>
                            <w:sz w:val="28"/>
                            <w:szCs w:val="28"/>
                          </w:rPr>
                          <w:t>MI 2 Support:</w:t>
                        </w:r>
                      </w:p>
                    </w:tc>
                  </w:tr>
                  <w:tr w:rsidR="00CE7ACF" w:rsidTr="00E01ABE">
                    <w:trPr>
                      <w:trHeight w:val="1735"/>
                    </w:trPr>
                    <w:tc>
                      <w:tcPr>
                        <w:tcW w:w="8984" w:type="dxa"/>
                      </w:tcPr>
                      <w:p w:rsidR="00CE7ACF" w:rsidRDefault="00CE7ACF" w:rsidP="007B7E60">
                        <w:pPr>
                          <w:rPr>
                            <w:sz w:val="28"/>
                            <w:szCs w:val="28"/>
                          </w:rPr>
                        </w:pPr>
                        <w:r>
                          <w:rPr>
                            <w:sz w:val="28"/>
                            <w:szCs w:val="28"/>
                          </w:rPr>
                          <w:t>MI 2 Support:</w:t>
                        </w:r>
                      </w:p>
                    </w:tc>
                  </w:tr>
                </w:tbl>
                <w:p w:rsidR="00CE7ACF" w:rsidRPr="007B7E60" w:rsidRDefault="00CE7ACF" w:rsidP="007B7E60">
                  <w:pPr>
                    <w:rPr>
                      <w:sz w:val="28"/>
                      <w:szCs w:val="28"/>
                    </w:rPr>
                  </w:pPr>
                </w:p>
              </w:txbxContent>
            </v:textbox>
          </v:shape>
        </w:pict>
      </w:r>
      <w:r w:rsidR="00B57BD8">
        <w:br w:type="page"/>
      </w:r>
    </w:p>
    <w:p w:rsidR="0091215F" w:rsidRDefault="007C3CD4" w:rsidP="0091215F">
      <w:pPr>
        <w:tabs>
          <w:tab w:val="right" w:pos="9360"/>
        </w:tabs>
      </w:pPr>
      <w:r w:rsidRPr="007C3CD4">
        <w:rPr>
          <w:b/>
          <w:noProof/>
          <w:sz w:val="28"/>
          <w:szCs w:val="28"/>
        </w:rPr>
        <w:lastRenderedPageBreak/>
        <w:pict>
          <v:shape id="_x0000_s1053" type="#_x0000_t202" style="position:absolute;margin-left:183.7pt;margin-top:-9pt;width:85.45pt;height:26.7pt;z-index:251684864;mso-width-relative:margin;mso-height-relative:margin">
            <v:textbox>
              <w:txbxContent>
                <w:p w:rsidR="00CE7ACF" w:rsidRPr="005B79C5" w:rsidRDefault="00CE7ACF" w:rsidP="001505EE">
                  <w:pPr>
                    <w:jc w:val="center"/>
                    <w:rPr>
                      <w:b/>
                      <w:sz w:val="28"/>
                      <w:szCs w:val="28"/>
                    </w:rPr>
                  </w:pPr>
                  <w:r>
                    <w:rPr>
                      <w:b/>
                      <w:sz w:val="28"/>
                      <w:szCs w:val="28"/>
                    </w:rPr>
                    <w:t>Part 2</w:t>
                  </w:r>
                </w:p>
                <w:p w:rsidR="00CE7ACF" w:rsidRDefault="00CE7ACF" w:rsidP="001505EE">
                  <w:pPr>
                    <w:jc w:val="center"/>
                  </w:pPr>
                </w:p>
              </w:txbxContent>
            </v:textbox>
          </v:shape>
        </w:pict>
      </w:r>
    </w:p>
    <w:p w:rsidR="0091215F" w:rsidRDefault="007C3CD4" w:rsidP="0091215F">
      <w:pPr>
        <w:tabs>
          <w:tab w:val="right" w:pos="9360"/>
        </w:tabs>
      </w:pPr>
      <w:r>
        <w:rPr>
          <w:noProof/>
        </w:rPr>
        <w:pict>
          <v:shape id="_x0000_s1033" type="#_x0000_t202" style="position:absolute;margin-left:-21.75pt;margin-top:4.25pt;width:519.65pt;height:27pt;z-index:251663360">
            <v:textbox>
              <w:txbxContent>
                <w:p w:rsidR="00CE7ACF" w:rsidRPr="00C50C9B" w:rsidRDefault="00CE7ACF" w:rsidP="0091215F">
                  <w:pPr>
                    <w:spacing w:line="360" w:lineRule="auto"/>
                    <w:jc w:val="center"/>
                    <w:rPr>
                      <w:rFonts w:eastAsiaTheme="majorEastAsia" w:cstheme="minorHAnsi"/>
                      <w:iCs/>
                      <w:szCs w:val="18"/>
                    </w:rPr>
                  </w:pPr>
                  <w:r w:rsidRPr="00C50C9B">
                    <w:rPr>
                      <w:rFonts w:eastAsiaTheme="majorEastAsia" w:cstheme="minorHAnsi"/>
                      <w:b/>
                      <w:iCs/>
                      <w:sz w:val="24"/>
                      <w:szCs w:val="24"/>
                    </w:rPr>
                    <w:t>Answ</w:t>
                  </w:r>
                  <w:r>
                    <w:rPr>
                      <w:rFonts w:eastAsiaTheme="majorEastAsia" w:cstheme="minorHAnsi"/>
                      <w:b/>
                      <w:iCs/>
                      <w:sz w:val="24"/>
                      <w:szCs w:val="24"/>
                    </w:rPr>
                    <w:t>er Part E using both passages (“Talking Leaves” &amp; “Making Words”)</w:t>
                  </w:r>
                </w:p>
                <w:p w:rsidR="00CE7ACF" w:rsidRDefault="00CE7ACF" w:rsidP="0091215F"/>
              </w:txbxContent>
            </v:textbox>
          </v:shape>
        </w:pict>
      </w:r>
    </w:p>
    <w:p w:rsidR="0091215F" w:rsidRPr="0091215F" w:rsidRDefault="0091215F" w:rsidP="0091215F"/>
    <w:p w:rsidR="00B85677" w:rsidRDefault="00B85677" w:rsidP="0091215F"/>
    <w:p w:rsidR="00425EAC" w:rsidRPr="008063C8" w:rsidRDefault="00332D4B" w:rsidP="00332D4B">
      <w:pPr>
        <w:jc w:val="center"/>
        <w:rPr>
          <w:b/>
        </w:rPr>
      </w:pPr>
      <w:r w:rsidRPr="008063C8">
        <w:rPr>
          <w:b/>
        </w:rPr>
        <w:t>Excerpt from “Making Words</w:t>
      </w:r>
      <w:r w:rsidR="008063C8">
        <w:rPr>
          <w:b/>
        </w:rPr>
        <w:t>,</w:t>
      </w:r>
      <w:r w:rsidRPr="008063C8">
        <w:rPr>
          <w:b/>
        </w:rPr>
        <w:t>”</w:t>
      </w:r>
    </w:p>
    <w:p w:rsidR="00332D4B" w:rsidRPr="008063C8" w:rsidRDefault="008063C8" w:rsidP="00332D4B">
      <w:pPr>
        <w:jc w:val="center"/>
        <w:rPr>
          <w:b/>
        </w:rPr>
      </w:pPr>
      <w:r>
        <w:rPr>
          <w:b/>
        </w:rPr>
        <w:t>From</w:t>
      </w:r>
      <w:r w:rsidR="00332D4B" w:rsidRPr="008063C8">
        <w:rPr>
          <w:b/>
        </w:rPr>
        <w:t xml:space="preserve"> </w:t>
      </w:r>
      <w:r w:rsidR="00332D4B" w:rsidRPr="008063C8">
        <w:rPr>
          <w:b/>
          <w:i/>
        </w:rPr>
        <w:t>A History of Us: The New Nation (1789-1850)</w:t>
      </w:r>
    </w:p>
    <w:p w:rsidR="00332D4B" w:rsidRDefault="00332D4B" w:rsidP="00332D4B">
      <w:pPr>
        <w:jc w:val="center"/>
        <w:rPr>
          <w:b/>
          <w:i/>
        </w:rPr>
      </w:pPr>
      <w:r w:rsidRPr="008063C8">
        <w:rPr>
          <w:b/>
        </w:rPr>
        <w:t>By Joy Hakim</w:t>
      </w:r>
    </w:p>
    <w:p w:rsidR="00A44EDF" w:rsidRDefault="009E2C43" w:rsidP="00A44EDF">
      <w:r>
        <w:rPr>
          <w:noProof/>
        </w:rPr>
        <w:drawing>
          <wp:anchor distT="0" distB="0" distL="114300" distR="114300" simplePos="0" relativeHeight="251695104" behindDoc="0" locked="0" layoutInCell="1" allowOverlap="1">
            <wp:simplePos x="0" y="0"/>
            <wp:positionH relativeFrom="margin">
              <wp:posOffset>104775</wp:posOffset>
            </wp:positionH>
            <wp:positionV relativeFrom="margin">
              <wp:posOffset>1345565</wp:posOffset>
            </wp:positionV>
            <wp:extent cx="2186940" cy="2743200"/>
            <wp:effectExtent l="19050" t="0" r="3810" b="0"/>
            <wp:wrapSquare wrapText="bothSides"/>
            <wp:docPr id="2" name="Picture 1" descr="uewb_09_img0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wb_09_img0639.jpg"/>
                    <pic:cNvPicPr/>
                  </pic:nvPicPr>
                  <pic:blipFill>
                    <a:blip r:embed="rId7" cstate="print"/>
                    <a:stretch>
                      <a:fillRect/>
                    </a:stretch>
                  </pic:blipFill>
                  <pic:spPr>
                    <a:xfrm>
                      <a:off x="0" y="0"/>
                      <a:ext cx="2186940" cy="2743200"/>
                    </a:xfrm>
                    <a:prstGeom prst="rect">
                      <a:avLst/>
                    </a:prstGeom>
                  </pic:spPr>
                </pic:pic>
              </a:graphicData>
            </a:graphic>
          </wp:anchor>
        </w:drawing>
      </w:r>
    </w:p>
    <w:p w:rsidR="00A44EDF" w:rsidRDefault="00A44EDF" w:rsidP="008063C8">
      <w:pPr>
        <w:spacing w:after="120" w:line="276" w:lineRule="auto"/>
      </w:pPr>
      <w:r>
        <w:tab/>
        <w:t>The Indian whose name was Sequoyah had talent. When he was small</w:t>
      </w:r>
      <w:r w:rsidR="005D0624">
        <w:t xml:space="preserve">, he was able to draw amazing pictures of birds and horses and people. When he grew to manhood he became a silversmith and made fine jewelry: earring, bracelets, and necklaces for the Indian men and women, and sturdy silver pieces to hang around the necks </w:t>
      </w:r>
      <w:r w:rsidR="004966A4">
        <w:t>of their horses.</w:t>
      </w:r>
    </w:p>
    <w:p w:rsidR="005D0624" w:rsidRDefault="00CE7ACF" w:rsidP="008063C8">
      <w:pPr>
        <w:spacing w:after="120" w:line="276" w:lineRule="auto"/>
      </w:pPr>
      <w:r>
        <w:tab/>
        <w:t>We don’t know if he was happy as a silversmith; we do know that—once he saw something the white men could do—he became a different man. What he saw seemed too astounding to be believed.</w:t>
      </w:r>
    </w:p>
    <w:p w:rsidR="00CE7ACF" w:rsidRDefault="007C3CD4" w:rsidP="008063C8">
      <w:pPr>
        <w:spacing w:after="120" w:line="276" w:lineRule="auto"/>
      </w:pPr>
      <w:r>
        <w:rPr>
          <w:noProof/>
          <w:lang w:eastAsia="zh-TW"/>
        </w:rPr>
        <w:pict>
          <v:shape id="_x0000_s1066" type="#_x0000_t202" style="position:absolute;margin-left:-169.1pt;margin-top:45.15pt;width:160.15pt;height:62.9pt;z-index:251697152;mso-height-percent:200;mso-height-percent:200;mso-width-relative:margin;mso-height-relative:margin">
            <v:textbox style="mso-fit-shape-to-text:t">
              <w:txbxContent>
                <w:p w:rsidR="009E2C43" w:rsidRPr="009E2C43" w:rsidRDefault="009E2C43" w:rsidP="009E2C43">
                  <w:pPr>
                    <w:jc w:val="both"/>
                    <w:rPr>
                      <w:b/>
                      <w:sz w:val="18"/>
                      <w:szCs w:val="18"/>
                    </w:rPr>
                  </w:pPr>
                  <w:r w:rsidRPr="009E2C43">
                    <w:rPr>
                      <w:b/>
                      <w:sz w:val="18"/>
                      <w:szCs w:val="18"/>
                    </w:rPr>
                    <w:t>Sequoyah said about finding a way to write down the Cherokee language: “I thought that would be like catching a wild animal and taming it.”</w:t>
                  </w:r>
                </w:p>
              </w:txbxContent>
            </v:textbox>
            <w10:wrap type="square"/>
          </v:shape>
        </w:pict>
      </w:r>
      <w:r w:rsidR="00CE7ACF">
        <w:tab/>
        <w:t>A white man</w:t>
      </w:r>
      <w:r w:rsidR="004966A4">
        <w:t xml:space="preserve"> </w:t>
      </w:r>
      <w:r w:rsidR="00CE7ACF">
        <w:t xml:space="preserve">would take words, turn them into shapes, and scratch them on a slate or draw them on a piece of paper. Then another man could look at those shapes and say the first man’s words. Was it magic? </w:t>
      </w:r>
    </w:p>
    <w:p w:rsidR="00CE7ACF" w:rsidRDefault="00CE7ACF" w:rsidP="008063C8">
      <w:pPr>
        <w:spacing w:after="120" w:line="276" w:lineRule="auto"/>
      </w:pPr>
      <w:r>
        <w:tab/>
        <w:t>Sequoyah was a Cherokee, a member of a</w:t>
      </w:r>
      <w:r w:rsidR="004966A4">
        <w:t xml:space="preserve"> </w:t>
      </w:r>
      <w:r>
        <w:t>proud nation of hunters, warriors, and farmers who seemed to do everything well. But no Cherokee could write his own language, because reading and writing were unknown to the Indian tribes. Indian stories and speeches were remembered and retold by orators, or storytellers, or singers. Sequoyah knew that often in retelling, words are changed. He thought the words of some of the great Indian leaders needed to be remembered just as they were first said. Would the white man’s idea work with Indian words?</w:t>
      </w:r>
    </w:p>
    <w:p w:rsidR="00CE7ACF" w:rsidRDefault="00CE7ACF" w:rsidP="008063C8">
      <w:pPr>
        <w:spacing w:after="120" w:line="276" w:lineRule="auto"/>
      </w:pPr>
      <w:r>
        <w:tab/>
        <w:t xml:space="preserve">Sequoyah, being a Cherokee, had confidence. He believed he could find a way to write his people’s words. But how was it to be done? </w:t>
      </w:r>
    </w:p>
    <w:p w:rsidR="00CE7ACF" w:rsidRDefault="00CE7ACF" w:rsidP="008063C8">
      <w:pPr>
        <w:spacing w:after="120" w:line="276" w:lineRule="auto"/>
      </w:pPr>
      <w:r>
        <w:tab/>
        <w:t>Suppose you didn’t know how to read or write English or any other language; how would you begin to create a written language? Sequoyah thought up a logical system. He made marks stand for sentences. Soon he had so many marks and so many sentences he was lost. He knew he could never remember them all. Then he tried making marks for words. Then there were too many word marks to remember. Finally he made marks for sounds—and he knew he had a good system. He came up with 86 Cherokee syllables and a system of 86 symbols to stand for them. That sounds like a lot of characters to learn, compared to the English alphabet of 26 letters. But it works very well for Cherokee.</w:t>
      </w:r>
    </w:p>
    <w:p w:rsidR="00CE7ACF" w:rsidRDefault="007C3CD4" w:rsidP="008063C8">
      <w:pPr>
        <w:spacing w:after="120" w:line="276" w:lineRule="auto"/>
      </w:pPr>
      <w:r>
        <w:rPr>
          <w:noProof/>
        </w:rPr>
        <w:pict>
          <v:shape id="_x0000_s1067" type="#_x0000_t202" style="position:absolute;margin-left:335.35pt;margin-top:39.95pt;width:137.15pt;height:34.8pt;z-index:251698176;mso-height-percent:200;mso-height-percent:200;mso-width-relative:margin;mso-height-relative:margin">
            <v:textbox style="mso-fit-shape-to-text:t">
              <w:txbxContent>
                <w:p w:rsidR="009E2C43" w:rsidRDefault="009E2C43" w:rsidP="009E2C43">
                  <w:r>
                    <w:t xml:space="preserve">From </w:t>
                  </w:r>
                  <w:r w:rsidRPr="003761E8">
                    <w:rPr>
                      <w:i/>
                    </w:rPr>
                    <w:t xml:space="preserve">A History of Us: </w:t>
                  </w:r>
                  <w:proofErr w:type="gramStart"/>
                  <w:r w:rsidRPr="003761E8">
                    <w:rPr>
                      <w:i/>
                    </w:rPr>
                    <w:t>The</w:t>
                  </w:r>
                  <w:proofErr w:type="gramEnd"/>
                  <w:r w:rsidRPr="003761E8">
                    <w:rPr>
                      <w:i/>
                    </w:rPr>
                    <w:t xml:space="preserve"> New Nation</w:t>
                  </w:r>
                  <w:r>
                    <w:t xml:space="preserve"> (pp.124-126)</w:t>
                  </w:r>
                </w:p>
              </w:txbxContent>
            </v:textbox>
          </v:shape>
        </w:pict>
      </w:r>
      <w:r w:rsidR="00CE7ACF">
        <w:tab/>
        <w:t xml:space="preserve">Now figuring all this out took him a long time. His wife, Sarah, was angry because he wasn’t making his beautiful silver jewelry. His family was becoming poor. His friends told him he was being </w:t>
      </w:r>
      <w:r w:rsidR="00CE7ACF">
        <w:lastRenderedPageBreak/>
        <w:t>foolish; some thought the symbols were dangerous witchcraft. They tried to get Sequoyah to stop. This is what Sequoyah said:</w:t>
      </w:r>
    </w:p>
    <w:p w:rsidR="00CE7ACF" w:rsidRDefault="00006C8A" w:rsidP="008063C8">
      <w:pPr>
        <w:spacing w:after="120" w:line="276" w:lineRule="auto"/>
        <w:ind w:left="720" w:right="720"/>
        <w:rPr>
          <w:i/>
        </w:rPr>
      </w:pPr>
      <w:r>
        <w:rPr>
          <w:i/>
        </w:rPr>
        <w:t xml:space="preserve">If our people think I am making a fool of myself, you may tell our people that what I am doing will not make </w:t>
      </w:r>
      <w:proofErr w:type="gramStart"/>
      <w:r>
        <w:rPr>
          <w:i/>
        </w:rPr>
        <w:t>fools</w:t>
      </w:r>
      <w:proofErr w:type="gramEnd"/>
      <w:r>
        <w:rPr>
          <w:i/>
        </w:rPr>
        <w:t xml:space="preserve"> of them. They did not cause me to begin and they shall not cause me to give up.</w:t>
      </w:r>
    </w:p>
    <w:p w:rsidR="00006C8A" w:rsidRDefault="00433EB5" w:rsidP="008063C8">
      <w:pPr>
        <w:spacing w:after="120" w:line="276" w:lineRule="auto"/>
      </w:pPr>
      <w:r>
        <w:rPr>
          <w:noProof/>
        </w:rPr>
        <w:drawing>
          <wp:anchor distT="0" distB="0" distL="114300" distR="114300" simplePos="0" relativeHeight="251692032" behindDoc="0" locked="0" layoutInCell="1" allowOverlap="1">
            <wp:simplePos x="0" y="0"/>
            <wp:positionH relativeFrom="margin">
              <wp:posOffset>3217545</wp:posOffset>
            </wp:positionH>
            <wp:positionV relativeFrom="margin">
              <wp:posOffset>42545</wp:posOffset>
            </wp:positionV>
            <wp:extent cx="2510155" cy="1724660"/>
            <wp:effectExtent l="19050" t="0" r="4445" b="0"/>
            <wp:wrapSquare wrapText="bothSides"/>
            <wp:docPr id="1" name="Picture 0" descr="phoen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jpg"/>
                    <pic:cNvPicPr/>
                  </pic:nvPicPr>
                  <pic:blipFill>
                    <a:blip r:embed="rId8" cstate="print"/>
                    <a:stretch>
                      <a:fillRect/>
                    </a:stretch>
                  </pic:blipFill>
                  <pic:spPr>
                    <a:xfrm>
                      <a:off x="0" y="0"/>
                      <a:ext cx="2510155" cy="1724660"/>
                    </a:xfrm>
                    <a:prstGeom prst="rect">
                      <a:avLst/>
                    </a:prstGeom>
                  </pic:spPr>
                </pic:pic>
              </a:graphicData>
            </a:graphic>
          </wp:anchor>
        </w:drawing>
      </w:r>
      <w:r w:rsidR="00571EE1">
        <w:tab/>
        <w:t>Sequoyah was a determined man who knew he had something important to accomplish. If his friends couldn’t understand that, well, he was sorry, but he wouldn’t give up. But some Cherokees were so frightened they destroyed all his work. He had to start again. It took him 12 years to develop his written Cherokee language.</w:t>
      </w:r>
    </w:p>
    <w:p w:rsidR="004966A4" w:rsidRDefault="007C3CD4" w:rsidP="008063C8">
      <w:pPr>
        <w:spacing w:after="120" w:line="276" w:lineRule="auto"/>
      </w:pPr>
      <w:r>
        <w:rPr>
          <w:noProof/>
          <w:lang w:eastAsia="zh-TW"/>
        </w:rPr>
        <w:pict>
          <v:shape id="_x0000_s1065" type="#_x0000_t202" style="position:absolute;margin-left:254.95pt;margin-top:140.3pt;width:200.15pt;height:74.35pt;z-index:251694080;mso-position-horizontal-relative:margin;mso-position-vertical-relative:margin;mso-width-relative:margin;mso-height-relative:margin">
            <v:textbox>
              <w:txbxContent>
                <w:p w:rsidR="00433EB5" w:rsidRPr="00433EB5" w:rsidRDefault="00433EB5" w:rsidP="00DD5733">
                  <w:pPr>
                    <w:jc w:val="both"/>
                    <w:rPr>
                      <w:b/>
                      <w:i/>
                      <w:sz w:val="18"/>
                      <w:szCs w:val="18"/>
                    </w:rPr>
                  </w:pPr>
                  <w:r w:rsidRPr="00433EB5">
                    <w:rPr>
                      <w:b/>
                      <w:i/>
                      <w:sz w:val="18"/>
                      <w:szCs w:val="18"/>
                    </w:rPr>
                    <w:t xml:space="preserve">. . . </w:t>
                  </w:r>
                  <w:proofErr w:type="gramStart"/>
                  <w:r w:rsidRPr="00433EB5">
                    <w:rPr>
                      <w:b/>
                      <w:i/>
                      <w:sz w:val="18"/>
                      <w:szCs w:val="18"/>
                    </w:rPr>
                    <w:t>the</w:t>
                  </w:r>
                  <w:proofErr w:type="gramEnd"/>
                  <w:r w:rsidRPr="00433EB5">
                    <w:rPr>
                      <w:b/>
                      <w:i/>
                      <w:sz w:val="18"/>
                      <w:szCs w:val="18"/>
                    </w:rPr>
                    <w:t xml:space="preserve"> Cherokee Phoenix, the first bilingual newspaper in any Indian language. Almost all Cherokees became literate in a few years. Even those living far from cities stayed informed of events in the larger world. For most Cherokees, unfortunately, the news was not good.</w:t>
                  </w:r>
                </w:p>
              </w:txbxContent>
            </v:textbox>
            <w10:wrap type="square" anchorx="margin" anchory="margin"/>
          </v:shape>
        </w:pict>
      </w:r>
      <w:r w:rsidR="004966A4">
        <w:tab/>
        <w:t>When his system was finished, in 1821, he taught it to his daughter. She was six. Then he invited his friends to visit. He sent his daughter across a field, beyond shouting distance. Then he asked a visitor to say some words—any words—and he made marks on a slate. The visitor took the slate to the child: she said the words!</w:t>
      </w:r>
    </w:p>
    <w:p w:rsidR="004966A4" w:rsidRDefault="004966A4" w:rsidP="008063C8">
      <w:pPr>
        <w:spacing w:after="120" w:line="276" w:lineRule="auto"/>
      </w:pPr>
      <w:r>
        <w:tab/>
        <w:t xml:space="preserve">The Indians tried it over and over again. Each time the child said the exact words. </w:t>
      </w:r>
    </w:p>
    <w:p w:rsidR="004966A4" w:rsidRDefault="004966A4" w:rsidP="008063C8">
      <w:pPr>
        <w:spacing w:after="120" w:line="276" w:lineRule="auto"/>
      </w:pPr>
      <w:r>
        <w:tab/>
        <w:t xml:space="preserve">Could it be trickery? </w:t>
      </w:r>
      <w:proofErr w:type="gramStart"/>
      <w:r>
        <w:t>Or witchcraft?</w:t>
      </w:r>
      <w:proofErr w:type="gramEnd"/>
      <w:r>
        <w:t xml:space="preserve"> Some Cherokees were still fearful. Sequoyah taught his nephew and other children. Try as they might, the visitors could never fool the children.</w:t>
      </w:r>
    </w:p>
    <w:p w:rsidR="004966A4" w:rsidRPr="00571EE1" w:rsidRDefault="004966A4" w:rsidP="008063C8">
      <w:pPr>
        <w:spacing w:after="120" w:line="276" w:lineRule="auto"/>
      </w:pPr>
      <w:r>
        <w:tab/>
        <w:t>Now people were convinced. His wife was proud of him. The chiefs wanted to write the speeches of the great leaders—and Sequoyah did that. Then they learned they could “speak at a distance,” by writing letters. They called the letters “talking leaves.” Soon the Cherokees were printing a newspaper.</w:t>
      </w:r>
    </w:p>
    <w:p w:rsidR="003B2527" w:rsidRDefault="007C3CD4" w:rsidP="00425040">
      <w:pPr>
        <w:ind w:left="-720" w:right="-720"/>
        <w:jc w:val="center"/>
        <w:rPr>
          <w:b/>
          <w:i/>
        </w:rPr>
      </w:pPr>
      <w:r w:rsidRPr="007C3CD4">
        <w:rPr>
          <w:i/>
          <w:noProof/>
        </w:rPr>
        <w:pict>
          <v:shape id="_x0000_s1062" type="#_x0000_t202" style="position:absolute;left:0;text-align:left;margin-left:317.95pt;margin-top:162.4pt;width:137.15pt;height:34.8pt;z-index:251689984;mso-height-percent:200;mso-height-percent:200;mso-width-relative:margin;mso-height-relative:margin">
            <v:textbox style="mso-fit-shape-to-text:t">
              <w:txbxContent>
                <w:p w:rsidR="008063C8" w:rsidRDefault="008063C8" w:rsidP="008063C8">
                  <w:r>
                    <w:t xml:space="preserve">From </w:t>
                  </w:r>
                  <w:r w:rsidR="003761E8" w:rsidRPr="003761E8">
                    <w:rPr>
                      <w:i/>
                    </w:rPr>
                    <w:t xml:space="preserve">A History of Us: </w:t>
                  </w:r>
                  <w:proofErr w:type="gramStart"/>
                  <w:r w:rsidR="003761E8" w:rsidRPr="003761E8">
                    <w:rPr>
                      <w:i/>
                    </w:rPr>
                    <w:t>The</w:t>
                  </w:r>
                  <w:proofErr w:type="gramEnd"/>
                  <w:r w:rsidR="003761E8" w:rsidRPr="003761E8">
                    <w:rPr>
                      <w:i/>
                    </w:rPr>
                    <w:t xml:space="preserve"> New Nation</w:t>
                  </w:r>
                  <w:r w:rsidR="003761E8">
                    <w:t xml:space="preserve"> (pp.124-126)</w:t>
                  </w:r>
                </w:p>
              </w:txbxContent>
            </v:textbox>
          </v:shape>
        </w:pict>
      </w:r>
      <w:r>
        <w:rPr>
          <w:b/>
          <w:i/>
          <w:noProof/>
        </w:rPr>
        <w:pict>
          <v:shape id="_x0000_s1063" type="#_x0000_t202" style="position:absolute;left:0;text-align:left;margin-left:321.6pt;margin-top:376.05pt;width:137.15pt;height:21.4pt;z-index:251691008;mso-height-percent:200;mso-height-percent:200;mso-width-relative:margin;mso-height-relative:margin">
            <v:textbox style="mso-fit-shape-to-text:t">
              <w:txbxContent>
                <w:p w:rsidR="008063C8" w:rsidRPr="003761E8" w:rsidRDefault="003761E8" w:rsidP="003761E8">
                  <w:r>
                    <w:t xml:space="preserve">From </w:t>
                  </w:r>
                  <w:r w:rsidRPr="003761E8">
                    <w:rPr>
                      <w:i/>
                    </w:rPr>
                    <w:t xml:space="preserve">A History of Us: </w:t>
                  </w:r>
                  <w:proofErr w:type="gramStart"/>
                  <w:r w:rsidRPr="003761E8">
                    <w:rPr>
                      <w:i/>
                    </w:rPr>
                    <w:t>The</w:t>
                  </w:r>
                  <w:proofErr w:type="gramEnd"/>
                  <w:r w:rsidRPr="003761E8">
                    <w:rPr>
                      <w:i/>
                    </w:rPr>
                    <w:t xml:space="preserve"> New Nation</w:t>
                  </w:r>
                  <w:r>
                    <w:t xml:space="preserve"> (pp.124-126)</w:t>
                  </w:r>
                </w:p>
              </w:txbxContent>
            </v:textbox>
          </v:shape>
        </w:pict>
      </w:r>
      <w:r w:rsidR="003B2527">
        <w:rPr>
          <w:b/>
          <w:i/>
        </w:rPr>
        <w:br w:type="page"/>
      </w:r>
    </w:p>
    <w:p w:rsidR="002A1338" w:rsidRPr="003B2527" w:rsidRDefault="007C3CD4" w:rsidP="003B2527">
      <w:pPr>
        <w:rPr>
          <w:b/>
          <w:i/>
        </w:rPr>
      </w:pPr>
      <w:r w:rsidRPr="007C3CD4">
        <w:rPr>
          <w:b/>
          <w:noProof/>
          <w:sz w:val="28"/>
          <w:szCs w:val="28"/>
        </w:rPr>
        <w:lastRenderedPageBreak/>
        <w:pict>
          <v:shape id="_x0000_s1055" type="#_x0000_t202" style="position:absolute;margin-left:-6.1pt;margin-top:6.95pt;width:489.3pt;height:22.95pt;z-index:251685888">
            <v:textbox>
              <w:txbxContent>
                <w:p w:rsidR="00CE7ACF" w:rsidRPr="00C50C9B" w:rsidRDefault="00CE7ACF" w:rsidP="003A6F37">
                  <w:pPr>
                    <w:spacing w:line="360" w:lineRule="auto"/>
                    <w:jc w:val="center"/>
                    <w:rPr>
                      <w:rFonts w:eastAsiaTheme="majorEastAsia" w:cstheme="minorHAnsi"/>
                      <w:iCs/>
                      <w:szCs w:val="18"/>
                    </w:rPr>
                  </w:pPr>
                  <w:r w:rsidRPr="00C50C9B">
                    <w:rPr>
                      <w:rFonts w:eastAsiaTheme="majorEastAsia" w:cstheme="minorHAnsi"/>
                      <w:b/>
                      <w:iCs/>
                      <w:sz w:val="24"/>
                      <w:szCs w:val="24"/>
                    </w:rPr>
                    <w:t>Answ</w:t>
                  </w:r>
                  <w:r>
                    <w:rPr>
                      <w:rFonts w:eastAsiaTheme="majorEastAsia" w:cstheme="minorHAnsi"/>
                      <w:b/>
                      <w:iCs/>
                      <w:sz w:val="24"/>
                      <w:szCs w:val="24"/>
                    </w:rPr>
                    <w:t xml:space="preserve">er Part </w:t>
                  </w:r>
                  <w:r w:rsidR="008063C8">
                    <w:rPr>
                      <w:rFonts w:eastAsiaTheme="majorEastAsia" w:cstheme="minorHAnsi"/>
                      <w:b/>
                      <w:iCs/>
                      <w:sz w:val="24"/>
                      <w:szCs w:val="24"/>
                    </w:rPr>
                    <w:t xml:space="preserve">E by using support from </w:t>
                  </w:r>
                  <w:proofErr w:type="gramStart"/>
                  <w:r w:rsidR="008063C8">
                    <w:rPr>
                      <w:rFonts w:eastAsiaTheme="majorEastAsia" w:cstheme="minorHAnsi"/>
                      <w:b/>
                      <w:iCs/>
                      <w:sz w:val="24"/>
                      <w:szCs w:val="24"/>
                    </w:rPr>
                    <w:t>both passages</w:t>
                  </w:r>
                  <w:proofErr w:type="gramEnd"/>
                  <w:r w:rsidR="008063C8">
                    <w:rPr>
                      <w:rFonts w:eastAsiaTheme="majorEastAsia" w:cstheme="minorHAnsi"/>
                      <w:b/>
                      <w:iCs/>
                      <w:sz w:val="24"/>
                      <w:szCs w:val="24"/>
                    </w:rPr>
                    <w:t>, “Talking Leaves” and “Making Words.”</w:t>
                  </w:r>
                  <w:r>
                    <w:rPr>
                      <w:rFonts w:eastAsiaTheme="majorEastAsia" w:cstheme="minorHAnsi"/>
                      <w:b/>
                      <w:iCs/>
                      <w:sz w:val="24"/>
                      <w:szCs w:val="24"/>
                    </w:rPr>
                    <w:t xml:space="preserve"> </w:t>
                  </w:r>
                </w:p>
                <w:p w:rsidR="00CE7ACF" w:rsidRDefault="00CE7ACF" w:rsidP="003A6F37"/>
              </w:txbxContent>
            </v:textbox>
          </v:shape>
        </w:pict>
      </w:r>
    </w:p>
    <w:p w:rsidR="002A1338" w:rsidRPr="005B79C5" w:rsidRDefault="007C3CD4" w:rsidP="0091215F">
      <w:pPr>
        <w:rPr>
          <w:b/>
          <w:sz w:val="28"/>
          <w:szCs w:val="28"/>
        </w:rPr>
      </w:pPr>
      <w:r w:rsidRPr="007C3CD4">
        <w:rPr>
          <w:noProof/>
          <w:sz w:val="28"/>
          <w:szCs w:val="28"/>
          <w:lang w:eastAsia="zh-TW"/>
        </w:rPr>
        <w:pict>
          <v:shape id="_x0000_s1051" type="#_x0000_t202" style="position:absolute;margin-left:-6.1pt;margin-top:16.45pt;width:489.3pt;height:52.3pt;z-index:251681792;mso-width-relative:margin;mso-height-relative:margin">
            <v:textbox style="mso-next-textbox:#_x0000_s1051">
              <w:txbxContent>
                <w:p w:rsidR="00CE7ACF" w:rsidRPr="00DC47BA" w:rsidRDefault="00835971" w:rsidP="000832CF">
                  <w:pPr>
                    <w:rPr>
                      <w:b/>
                      <w:i/>
                    </w:rPr>
                  </w:pPr>
                  <w:r>
                    <w:rPr>
                      <w:b/>
                    </w:rPr>
                    <w:t>Determination</w:t>
                  </w:r>
                  <w:r w:rsidR="00CE7ACF" w:rsidRPr="00DC47BA">
                    <w:rPr>
                      <w:b/>
                    </w:rPr>
                    <w:t xml:space="preserve"> is the quality that allows a person to keep trying to do something, even though it is difficult. Explain how Sequoyah showed determination and </w:t>
                  </w:r>
                  <w:r>
                    <w:rPr>
                      <w:b/>
                    </w:rPr>
                    <w:t>commitment</w:t>
                  </w:r>
                  <w:r w:rsidR="00CE7ACF" w:rsidRPr="00DC47BA">
                    <w:rPr>
                      <w:b/>
                    </w:rPr>
                    <w:t xml:space="preserve"> while inventing a written language system for the Cherokee language. </w:t>
                  </w:r>
                  <w:r w:rsidR="00CE7ACF" w:rsidRPr="00DC47BA">
                    <w:rPr>
                      <w:b/>
                      <w:u w:val="single"/>
                    </w:rPr>
                    <w:t>Support your answer using information from the passage</w:t>
                  </w:r>
                  <w:r w:rsidR="00CE7ACF">
                    <w:rPr>
                      <w:b/>
                      <w:u w:val="single"/>
                    </w:rPr>
                    <w:t>s</w:t>
                  </w:r>
                  <w:r w:rsidR="00CE7ACF" w:rsidRPr="00DC47BA">
                    <w:rPr>
                      <w:b/>
                    </w:rPr>
                    <w:t>.</w:t>
                  </w:r>
                </w:p>
                <w:p w:rsidR="00CE7ACF" w:rsidRDefault="00CE7ACF"/>
              </w:txbxContent>
            </v:textbox>
          </v:shape>
        </w:pict>
      </w:r>
    </w:p>
    <w:p w:rsidR="00BE385B" w:rsidRDefault="00BE385B" w:rsidP="0091215F">
      <w:pPr>
        <w:rPr>
          <w:sz w:val="28"/>
          <w:szCs w:val="28"/>
        </w:rPr>
      </w:pPr>
    </w:p>
    <w:p w:rsidR="000832CF" w:rsidRDefault="000832CF" w:rsidP="0091215F">
      <w:pPr>
        <w:rPr>
          <w:sz w:val="28"/>
          <w:szCs w:val="28"/>
        </w:rPr>
      </w:pPr>
    </w:p>
    <w:p w:rsidR="000832CF" w:rsidRDefault="000832CF" w:rsidP="0091215F">
      <w:pPr>
        <w:rPr>
          <w:sz w:val="28"/>
          <w:szCs w:val="28"/>
        </w:rPr>
      </w:pPr>
    </w:p>
    <w:p w:rsidR="000832CF" w:rsidRDefault="000832CF" w:rsidP="0091215F">
      <w:pPr>
        <w:rPr>
          <w:sz w:val="28"/>
          <w:szCs w:val="28"/>
        </w:rPr>
      </w:pPr>
    </w:p>
    <w:p w:rsidR="000832CF" w:rsidRDefault="000832CF" w:rsidP="0091215F">
      <w:pPr>
        <w:rPr>
          <w:sz w:val="28"/>
          <w:szCs w:val="28"/>
        </w:rPr>
      </w:pPr>
    </w:p>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0832CF">
      <w:r>
        <w:t>_____________________________________________________________________________________</w:t>
      </w:r>
    </w:p>
    <w:p w:rsidR="000832CF" w:rsidRDefault="000832CF" w:rsidP="000832CF"/>
    <w:p w:rsidR="000832CF" w:rsidRDefault="000832CF" w:rsidP="0091215F">
      <w:r>
        <w:t>_____________________________________________________________________________________</w:t>
      </w:r>
    </w:p>
    <w:p w:rsidR="001505EE" w:rsidRDefault="001505EE" w:rsidP="001505EE"/>
    <w:p w:rsidR="00066A01" w:rsidRDefault="00066A01">
      <w:r>
        <w:t>_____________________________________________________________________________________</w:t>
      </w:r>
    </w:p>
    <w:p w:rsidR="00066A01" w:rsidRDefault="00066A01" w:rsidP="0091215F"/>
    <w:p w:rsidR="00066A01" w:rsidRPr="000832CF" w:rsidRDefault="00066A01" w:rsidP="0091215F">
      <w:r>
        <w:t>_____________________________________________________________________________________</w:t>
      </w:r>
    </w:p>
    <w:sectPr w:rsidR="00066A01" w:rsidRPr="000832CF" w:rsidSect="009B6A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ACF" w:rsidRDefault="00CE7ACF" w:rsidP="00724738">
      <w:r>
        <w:separator/>
      </w:r>
    </w:p>
  </w:endnote>
  <w:endnote w:type="continuationSeparator" w:id="0">
    <w:p w:rsidR="00CE7ACF" w:rsidRDefault="00CE7ACF" w:rsidP="00724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ACF" w:rsidRDefault="00CE7ACF" w:rsidP="00724738">
      <w:r>
        <w:separator/>
      </w:r>
    </w:p>
  </w:footnote>
  <w:footnote w:type="continuationSeparator" w:id="0">
    <w:p w:rsidR="00CE7ACF" w:rsidRDefault="00CE7ACF" w:rsidP="00724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D0E"/>
    <w:multiLevelType w:val="hybridMultilevel"/>
    <w:tmpl w:val="68FAD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37F05"/>
    <w:multiLevelType w:val="hybridMultilevel"/>
    <w:tmpl w:val="5AFA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C2B70"/>
    <w:multiLevelType w:val="hybridMultilevel"/>
    <w:tmpl w:val="C0BA4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61917"/>
    <w:multiLevelType w:val="hybridMultilevel"/>
    <w:tmpl w:val="2C9A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619FE"/>
    <w:multiLevelType w:val="hybridMultilevel"/>
    <w:tmpl w:val="1CF8D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9116F"/>
    <w:multiLevelType w:val="hybridMultilevel"/>
    <w:tmpl w:val="15BA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D1095"/>
    <w:multiLevelType w:val="hybridMultilevel"/>
    <w:tmpl w:val="946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22A09"/>
    <w:multiLevelType w:val="hybridMultilevel"/>
    <w:tmpl w:val="B73C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32377"/>
    <w:multiLevelType w:val="hybridMultilevel"/>
    <w:tmpl w:val="8548B43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5A70E77"/>
    <w:multiLevelType w:val="hybridMultilevel"/>
    <w:tmpl w:val="C230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E60A8"/>
    <w:multiLevelType w:val="hybridMultilevel"/>
    <w:tmpl w:val="BD445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AF0F66"/>
    <w:multiLevelType w:val="hybridMultilevel"/>
    <w:tmpl w:val="9BA228FE"/>
    <w:lvl w:ilvl="0" w:tplc="DFCC157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2776C"/>
    <w:multiLevelType w:val="hybridMultilevel"/>
    <w:tmpl w:val="4DD20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1D0935"/>
    <w:multiLevelType w:val="hybridMultilevel"/>
    <w:tmpl w:val="D06EB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5A4CEC"/>
    <w:multiLevelType w:val="hybridMultilevel"/>
    <w:tmpl w:val="2144B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5F55DE"/>
    <w:multiLevelType w:val="hybridMultilevel"/>
    <w:tmpl w:val="15BA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C747F"/>
    <w:multiLevelType w:val="hybridMultilevel"/>
    <w:tmpl w:val="7230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5C1631"/>
    <w:multiLevelType w:val="hybridMultilevel"/>
    <w:tmpl w:val="58F08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509BF"/>
    <w:multiLevelType w:val="hybridMultilevel"/>
    <w:tmpl w:val="7214F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4"/>
  </w:num>
  <w:num w:numId="4">
    <w:abstractNumId w:val="18"/>
  </w:num>
  <w:num w:numId="5">
    <w:abstractNumId w:val="5"/>
  </w:num>
  <w:num w:numId="6">
    <w:abstractNumId w:val="4"/>
  </w:num>
  <w:num w:numId="7">
    <w:abstractNumId w:val="2"/>
  </w:num>
  <w:num w:numId="8">
    <w:abstractNumId w:val="8"/>
  </w:num>
  <w:num w:numId="9">
    <w:abstractNumId w:val="15"/>
  </w:num>
  <w:num w:numId="10">
    <w:abstractNumId w:val="17"/>
  </w:num>
  <w:num w:numId="11">
    <w:abstractNumId w:val="13"/>
  </w:num>
  <w:num w:numId="12">
    <w:abstractNumId w:val="0"/>
  </w:num>
  <w:num w:numId="13">
    <w:abstractNumId w:val="6"/>
  </w:num>
  <w:num w:numId="14">
    <w:abstractNumId w:val="12"/>
  </w:num>
  <w:num w:numId="15">
    <w:abstractNumId w:val="10"/>
  </w:num>
  <w:num w:numId="16">
    <w:abstractNumId w:val="16"/>
  </w:num>
  <w:num w:numId="17">
    <w:abstractNumId w:val="3"/>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541793"/>
    <w:rsid w:val="00006C8A"/>
    <w:rsid w:val="00022F93"/>
    <w:rsid w:val="00027E2F"/>
    <w:rsid w:val="00045A0A"/>
    <w:rsid w:val="00066A01"/>
    <w:rsid w:val="000832CF"/>
    <w:rsid w:val="000838C0"/>
    <w:rsid w:val="000908AE"/>
    <w:rsid w:val="00092BCD"/>
    <w:rsid w:val="000B2288"/>
    <w:rsid w:val="000C4D7B"/>
    <w:rsid w:val="001012C9"/>
    <w:rsid w:val="00131F34"/>
    <w:rsid w:val="0013564C"/>
    <w:rsid w:val="00142266"/>
    <w:rsid w:val="00143494"/>
    <w:rsid w:val="001505EE"/>
    <w:rsid w:val="001936CB"/>
    <w:rsid w:val="00203420"/>
    <w:rsid w:val="00237843"/>
    <w:rsid w:val="00294107"/>
    <w:rsid w:val="00294285"/>
    <w:rsid w:val="002A1338"/>
    <w:rsid w:val="002A582A"/>
    <w:rsid w:val="002D49B5"/>
    <w:rsid w:val="002E6285"/>
    <w:rsid w:val="003121BA"/>
    <w:rsid w:val="0033120B"/>
    <w:rsid w:val="00332D4B"/>
    <w:rsid w:val="003533CE"/>
    <w:rsid w:val="003761E8"/>
    <w:rsid w:val="00383C06"/>
    <w:rsid w:val="0038509B"/>
    <w:rsid w:val="003A6F37"/>
    <w:rsid w:val="003B2185"/>
    <w:rsid w:val="003B2527"/>
    <w:rsid w:val="003B7D55"/>
    <w:rsid w:val="0040288F"/>
    <w:rsid w:val="00407AD2"/>
    <w:rsid w:val="004133CE"/>
    <w:rsid w:val="00417539"/>
    <w:rsid w:val="004208A8"/>
    <w:rsid w:val="00422E68"/>
    <w:rsid w:val="00425040"/>
    <w:rsid w:val="00425EAC"/>
    <w:rsid w:val="00433EB5"/>
    <w:rsid w:val="00457B89"/>
    <w:rsid w:val="00467900"/>
    <w:rsid w:val="00484240"/>
    <w:rsid w:val="00486ACD"/>
    <w:rsid w:val="004966A4"/>
    <w:rsid w:val="004A0CBB"/>
    <w:rsid w:val="004A161C"/>
    <w:rsid w:val="004F6A74"/>
    <w:rsid w:val="00520774"/>
    <w:rsid w:val="005344BA"/>
    <w:rsid w:val="005378D1"/>
    <w:rsid w:val="00541793"/>
    <w:rsid w:val="005468C4"/>
    <w:rsid w:val="00571EE1"/>
    <w:rsid w:val="00586A70"/>
    <w:rsid w:val="005B79C5"/>
    <w:rsid w:val="005D0624"/>
    <w:rsid w:val="005E235F"/>
    <w:rsid w:val="00640659"/>
    <w:rsid w:val="00652A49"/>
    <w:rsid w:val="006826A4"/>
    <w:rsid w:val="006C7239"/>
    <w:rsid w:val="006D33E9"/>
    <w:rsid w:val="006E3EB4"/>
    <w:rsid w:val="006E7197"/>
    <w:rsid w:val="007031EF"/>
    <w:rsid w:val="0072180C"/>
    <w:rsid w:val="00724738"/>
    <w:rsid w:val="00730B2C"/>
    <w:rsid w:val="0073321C"/>
    <w:rsid w:val="00736871"/>
    <w:rsid w:val="00753865"/>
    <w:rsid w:val="00760ECC"/>
    <w:rsid w:val="00780807"/>
    <w:rsid w:val="007B5095"/>
    <w:rsid w:val="007B7E60"/>
    <w:rsid w:val="007C1094"/>
    <w:rsid w:val="007C3CD4"/>
    <w:rsid w:val="007D297C"/>
    <w:rsid w:val="008063C8"/>
    <w:rsid w:val="00835971"/>
    <w:rsid w:val="00842D98"/>
    <w:rsid w:val="00864216"/>
    <w:rsid w:val="00880904"/>
    <w:rsid w:val="0088617F"/>
    <w:rsid w:val="00891E81"/>
    <w:rsid w:val="008A7DF6"/>
    <w:rsid w:val="008C3924"/>
    <w:rsid w:val="008C7EC8"/>
    <w:rsid w:val="008E4F6C"/>
    <w:rsid w:val="0091215F"/>
    <w:rsid w:val="009229B7"/>
    <w:rsid w:val="009229BA"/>
    <w:rsid w:val="009630FD"/>
    <w:rsid w:val="009B1D3F"/>
    <w:rsid w:val="009B6A3A"/>
    <w:rsid w:val="009E2C43"/>
    <w:rsid w:val="00A0276A"/>
    <w:rsid w:val="00A0367A"/>
    <w:rsid w:val="00A1528A"/>
    <w:rsid w:val="00A44EDF"/>
    <w:rsid w:val="00A704AF"/>
    <w:rsid w:val="00A8217A"/>
    <w:rsid w:val="00AC037F"/>
    <w:rsid w:val="00B0493A"/>
    <w:rsid w:val="00B20201"/>
    <w:rsid w:val="00B2128E"/>
    <w:rsid w:val="00B261E0"/>
    <w:rsid w:val="00B45CD4"/>
    <w:rsid w:val="00B55FB3"/>
    <w:rsid w:val="00B57BD8"/>
    <w:rsid w:val="00B65541"/>
    <w:rsid w:val="00B74705"/>
    <w:rsid w:val="00B85677"/>
    <w:rsid w:val="00BA0895"/>
    <w:rsid w:val="00BC77EC"/>
    <w:rsid w:val="00BE385B"/>
    <w:rsid w:val="00C555E2"/>
    <w:rsid w:val="00C627FF"/>
    <w:rsid w:val="00C834B9"/>
    <w:rsid w:val="00C8504F"/>
    <w:rsid w:val="00CB306C"/>
    <w:rsid w:val="00CB5308"/>
    <w:rsid w:val="00CC283A"/>
    <w:rsid w:val="00CE7ACF"/>
    <w:rsid w:val="00CE7EA6"/>
    <w:rsid w:val="00CF65FE"/>
    <w:rsid w:val="00D5065D"/>
    <w:rsid w:val="00D60D89"/>
    <w:rsid w:val="00D95AE1"/>
    <w:rsid w:val="00DA466A"/>
    <w:rsid w:val="00DC47BA"/>
    <w:rsid w:val="00DD0002"/>
    <w:rsid w:val="00DD5733"/>
    <w:rsid w:val="00E01ABE"/>
    <w:rsid w:val="00E01E8E"/>
    <w:rsid w:val="00E0797C"/>
    <w:rsid w:val="00E202AB"/>
    <w:rsid w:val="00E439DF"/>
    <w:rsid w:val="00E466A9"/>
    <w:rsid w:val="00E63BCD"/>
    <w:rsid w:val="00E67DDB"/>
    <w:rsid w:val="00E917D5"/>
    <w:rsid w:val="00E9572B"/>
    <w:rsid w:val="00EB51E6"/>
    <w:rsid w:val="00ED137A"/>
    <w:rsid w:val="00ED73C3"/>
    <w:rsid w:val="00EF2725"/>
    <w:rsid w:val="00EF4E0B"/>
    <w:rsid w:val="00F15651"/>
    <w:rsid w:val="00F167D1"/>
    <w:rsid w:val="00F305FE"/>
    <w:rsid w:val="00F3541B"/>
    <w:rsid w:val="00F52EAA"/>
    <w:rsid w:val="00FA3A82"/>
    <w:rsid w:val="00FB09E3"/>
    <w:rsid w:val="00FC7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541793"/>
    <w:pPr>
      <w:ind w:left="720"/>
      <w:contextualSpacing/>
    </w:pPr>
  </w:style>
  <w:style w:type="character" w:styleId="Hyperlink">
    <w:name w:val="Hyperlink"/>
    <w:basedOn w:val="DefaultParagraphFont"/>
    <w:uiPriority w:val="99"/>
    <w:unhideWhenUsed/>
    <w:rsid w:val="00B74705"/>
    <w:rPr>
      <w:color w:val="0000FF" w:themeColor="hyperlink"/>
      <w:u w:val="single"/>
    </w:rPr>
  </w:style>
  <w:style w:type="paragraph" w:styleId="Header">
    <w:name w:val="header"/>
    <w:basedOn w:val="Normal"/>
    <w:link w:val="HeaderChar"/>
    <w:uiPriority w:val="99"/>
    <w:semiHidden/>
    <w:unhideWhenUsed/>
    <w:rsid w:val="00724738"/>
    <w:pPr>
      <w:tabs>
        <w:tab w:val="center" w:pos="4680"/>
        <w:tab w:val="right" w:pos="9360"/>
      </w:tabs>
    </w:pPr>
  </w:style>
  <w:style w:type="character" w:customStyle="1" w:styleId="HeaderChar">
    <w:name w:val="Header Char"/>
    <w:basedOn w:val="DefaultParagraphFont"/>
    <w:link w:val="Header"/>
    <w:uiPriority w:val="99"/>
    <w:semiHidden/>
    <w:rsid w:val="00724738"/>
  </w:style>
  <w:style w:type="paragraph" w:styleId="Footer">
    <w:name w:val="footer"/>
    <w:basedOn w:val="Normal"/>
    <w:link w:val="FooterChar"/>
    <w:uiPriority w:val="99"/>
    <w:semiHidden/>
    <w:unhideWhenUsed/>
    <w:rsid w:val="00724738"/>
    <w:pPr>
      <w:tabs>
        <w:tab w:val="center" w:pos="4680"/>
        <w:tab w:val="right" w:pos="9360"/>
      </w:tabs>
    </w:pPr>
  </w:style>
  <w:style w:type="character" w:customStyle="1" w:styleId="FooterChar">
    <w:name w:val="Footer Char"/>
    <w:basedOn w:val="DefaultParagraphFont"/>
    <w:link w:val="Footer"/>
    <w:uiPriority w:val="99"/>
    <w:semiHidden/>
    <w:rsid w:val="00724738"/>
  </w:style>
  <w:style w:type="paragraph" w:styleId="BalloonText">
    <w:name w:val="Balloon Text"/>
    <w:basedOn w:val="Normal"/>
    <w:link w:val="BalloonTextChar"/>
    <w:uiPriority w:val="99"/>
    <w:semiHidden/>
    <w:unhideWhenUsed/>
    <w:rsid w:val="00294285"/>
    <w:rPr>
      <w:rFonts w:ascii="Tahoma" w:hAnsi="Tahoma" w:cs="Tahoma"/>
      <w:sz w:val="16"/>
      <w:szCs w:val="16"/>
    </w:rPr>
  </w:style>
  <w:style w:type="character" w:customStyle="1" w:styleId="BalloonTextChar">
    <w:name w:val="Balloon Text Char"/>
    <w:basedOn w:val="DefaultParagraphFont"/>
    <w:link w:val="BalloonText"/>
    <w:uiPriority w:val="99"/>
    <w:semiHidden/>
    <w:rsid w:val="00294285"/>
    <w:rPr>
      <w:rFonts w:ascii="Tahoma" w:hAnsi="Tahoma" w:cs="Tahoma"/>
      <w:sz w:val="16"/>
      <w:szCs w:val="16"/>
    </w:rPr>
  </w:style>
  <w:style w:type="character" w:styleId="FollowedHyperlink">
    <w:name w:val="FollowedHyperlink"/>
    <w:basedOn w:val="DefaultParagraphFont"/>
    <w:uiPriority w:val="99"/>
    <w:semiHidden/>
    <w:unhideWhenUsed/>
    <w:rsid w:val="00CB306C"/>
    <w:rPr>
      <w:color w:val="800080" w:themeColor="followedHyperlink"/>
      <w:u w:val="single"/>
    </w:rPr>
  </w:style>
  <w:style w:type="table" w:styleId="TableGrid">
    <w:name w:val="Table Grid"/>
    <w:basedOn w:val="TableNormal"/>
    <w:uiPriority w:val="59"/>
    <w:rsid w:val="00101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8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2014-12-17T15:18:00Z</dcterms:created>
  <dcterms:modified xsi:type="dcterms:W3CDTF">2014-12-17T15:18:00Z</dcterms:modified>
</cp:coreProperties>
</file>