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85" w:rsidRPr="001F2885" w:rsidRDefault="001F2885" w:rsidP="00772611">
      <w:pPr>
        <w:rPr>
          <w:sz w:val="32"/>
        </w:rPr>
      </w:pPr>
      <w:r w:rsidRPr="001F2885"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-86995</wp:posOffset>
            </wp:positionV>
            <wp:extent cx="1268095" cy="1148080"/>
            <wp:effectExtent l="19050" t="0" r="8255" b="0"/>
            <wp:wrapSquare wrapText="bothSides"/>
            <wp:docPr id="2" name="Picture 4" descr="uni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885">
        <w:rPr>
          <w:sz w:val="32"/>
        </w:rPr>
        <w:t>3</w:t>
      </w:r>
      <w:r w:rsidRPr="001F2885">
        <w:rPr>
          <w:sz w:val="32"/>
          <w:vertAlign w:val="superscript"/>
        </w:rPr>
        <w:t>rd</w:t>
      </w:r>
      <w:r w:rsidRPr="001F2885">
        <w:rPr>
          <w:sz w:val="32"/>
        </w:rPr>
        <w:t xml:space="preserve"> Grade, Unit 3</w:t>
      </w:r>
    </w:p>
    <w:p w:rsidR="001F2885" w:rsidRPr="001F2885" w:rsidRDefault="001F2885" w:rsidP="00772611">
      <w:pPr>
        <w:rPr>
          <w:sz w:val="32"/>
        </w:rPr>
      </w:pPr>
      <w:r w:rsidRPr="001F2885">
        <w:rPr>
          <w:sz w:val="32"/>
        </w:rPr>
        <w:t xml:space="preserve">Creative, Inventive, and Notable People </w:t>
      </w:r>
    </w:p>
    <w:p w:rsidR="001F2885" w:rsidRDefault="001F2885" w:rsidP="00772611"/>
    <w:p w:rsidR="001F2885" w:rsidRDefault="00925493" w:rsidP="00772611">
      <w:pPr>
        <w:rPr>
          <w:rFonts w:cs="Verdana"/>
          <w:bCs/>
          <w:sz w:val="24"/>
          <w:szCs w:val="24"/>
        </w:rPr>
      </w:pPr>
      <w:proofErr w:type="spellStart"/>
      <w:r>
        <w:rPr>
          <w:rFonts w:cs="Verdana"/>
          <w:bCs/>
          <w:sz w:val="24"/>
          <w:szCs w:val="24"/>
        </w:rPr>
        <w:t>Frida</w:t>
      </w:r>
      <w:proofErr w:type="spellEnd"/>
      <w:r>
        <w:rPr>
          <w:rFonts w:cs="Verdana"/>
          <w:bCs/>
          <w:sz w:val="24"/>
          <w:szCs w:val="24"/>
        </w:rPr>
        <w:t xml:space="preserve"> Kahlo</w:t>
      </w:r>
    </w:p>
    <w:p w:rsidR="001F2885" w:rsidRDefault="001F2885" w:rsidP="00772611">
      <w:pPr>
        <w:rPr>
          <w:rFonts w:cs="Verdana"/>
          <w:bCs/>
          <w:sz w:val="24"/>
          <w:szCs w:val="24"/>
        </w:rPr>
      </w:pPr>
    </w:p>
    <w:p w:rsidR="001F2885" w:rsidRDefault="001F2885" w:rsidP="00772611">
      <w:pPr>
        <w:rPr>
          <w:rFonts w:cs="Verdana"/>
          <w:bCs/>
          <w:sz w:val="24"/>
          <w:szCs w:val="24"/>
        </w:rPr>
      </w:pPr>
    </w:p>
    <w:p w:rsidR="001F2885" w:rsidRPr="001F2885" w:rsidRDefault="001F2885" w:rsidP="00772611">
      <w:pPr>
        <w:rPr>
          <w:rFonts w:cs="Verdana"/>
          <w:bCs/>
          <w:szCs w:val="24"/>
        </w:rPr>
      </w:pPr>
    </w:p>
    <w:p w:rsidR="00772611" w:rsidRPr="001F2885" w:rsidRDefault="00772611" w:rsidP="00772611">
      <w:pPr>
        <w:rPr>
          <w:rFonts w:cs="Verdana"/>
          <w:bCs/>
          <w:szCs w:val="24"/>
        </w:rPr>
      </w:pPr>
      <w:r w:rsidRPr="001F2885">
        <w:rPr>
          <w:rFonts w:cs="Verdana"/>
          <w:bCs/>
          <w:szCs w:val="24"/>
        </w:rPr>
        <w:t xml:space="preserve">This activity is intended to provide an opportunity to </w:t>
      </w:r>
      <w:r w:rsidR="001F2885">
        <w:rPr>
          <w:rFonts w:cs="Verdana"/>
          <w:bCs/>
          <w:szCs w:val="24"/>
        </w:rPr>
        <w:t>engage students</w:t>
      </w:r>
      <w:r w:rsidRPr="001F2885">
        <w:rPr>
          <w:rFonts w:cs="Verdana"/>
          <w:bCs/>
          <w:szCs w:val="24"/>
        </w:rPr>
        <w:t xml:space="preserve"> in the following standards:</w:t>
      </w:r>
    </w:p>
    <w:p w:rsidR="00772611" w:rsidRPr="001F2885" w:rsidRDefault="00772611" w:rsidP="00772611">
      <w:pPr>
        <w:rPr>
          <w:rFonts w:cs="Verdana"/>
          <w:bCs/>
          <w:sz w:val="24"/>
          <w:szCs w:val="24"/>
        </w:rPr>
      </w:pPr>
    </w:p>
    <w:p w:rsidR="00772611" w:rsidRPr="001F2885" w:rsidRDefault="00772611" w:rsidP="00772611">
      <w:pPr>
        <w:pStyle w:val="ListParagraph"/>
        <w:numPr>
          <w:ilvl w:val="0"/>
          <w:numId w:val="10"/>
        </w:num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 xml:space="preserve">RI.3.4 Determine the meaning of general academic and domain-specific words and phrases in a text relevant to a grade 3 </w:t>
      </w:r>
      <w:proofErr w:type="gramStart"/>
      <w:r w:rsidRPr="001F2885">
        <w:rPr>
          <w:rFonts w:cs="Verdana"/>
          <w:bCs/>
          <w:szCs w:val="48"/>
        </w:rPr>
        <w:t>topic</w:t>
      </w:r>
      <w:proofErr w:type="gramEnd"/>
      <w:r w:rsidR="001F2885">
        <w:rPr>
          <w:rFonts w:cs="Verdana"/>
          <w:bCs/>
          <w:szCs w:val="48"/>
        </w:rPr>
        <w:t xml:space="preserve"> </w:t>
      </w:r>
      <w:r w:rsidRPr="001F2885">
        <w:rPr>
          <w:rFonts w:cs="Verdana"/>
          <w:bCs/>
          <w:szCs w:val="48"/>
        </w:rPr>
        <w:t>or subject area.</w:t>
      </w:r>
    </w:p>
    <w:p w:rsidR="00772611" w:rsidRPr="001F2885" w:rsidRDefault="00772611" w:rsidP="00772611">
      <w:pPr>
        <w:pStyle w:val="ListParagraph"/>
        <w:numPr>
          <w:ilvl w:val="0"/>
          <w:numId w:val="10"/>
        </w:num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 xml:space="preserve">RI.3.2 </w:t>
      </w:r>
      <w:proofErr w:type="gramStart"/>
      <w:r w:rsidRPr="001F2885">
        <w:rPr>
          <w:rFonts w:cs="Verdana"/>
          <w:bCs/>
          <w:szCs w:val="48"/>
        </w:rPr>
        <w:t>Determine</w:t>
      </w:r>
      <w:proofErr w:type="gramEnd"/>
      <w:r w:rsidRPr="001F2885">
        <w:rPr>
          <w:rFonts w:cs="Verdana"/>
          <w:bCs/>
          <w:szCs w:val="48"/>
        </w:rPr>
        <w:t xml:space="preserve"> the main idea of a text; recount the key details and explain how they support the main idea.</w:t>
      </w:r>
    </w:p>
    <w:p w:rsidR="00772611" w:rsidRPr="001F2885" w:rsidRDefault="00772611" w:rsidP="00772611">
      <w:pPr>
        <w:pStyle w:val="ListParagraph"/>
        <w:numPr>
          <w:ilvl w:val="0"/>
          <w:numId w:val="10"/>
        </w:num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>SL.3.2 Determine the main ideas and supporting details of a text read aloud or information presented in diverse media and formats, including visually, quantitatively, and orally.</w:t>
      </w:r>
    </w:p>
    <w:p w:rsidR="00772611" w:rsidRPr="001F2885" w:rsidRDefault="00772611" w:rsidP="00772611">
      <w:pPr>
        <w:rPr>
          <w:rFonts w:cs="Verdana"/>
          <w:bCs/>
          <w:szCs w:val="48"/>
        </w:rPr>
      </w:pPr>
    </w:p>
    <w:p w:rsidR="00772611" w:rsidRPr="001F2885" w:rsidRDefault="00772611" w:rsidP="00772611">
      <w:p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>The format for this lesson is aligned to the format for a portion of the “Research Simulation” on the PARCC Assessment.  Students are asked to watch a video clip and answer questions about what they see and hear.  On the PARCC test, students will then use information from the video and a passage (or passages) to write an essay about the major focus for all pieces combined.  At this time, the Research Simulation for 3</w:t>
      </w:r>
      <w:r w:rsidRPr="001F2885">
        <w:rPr>
          <w:rFonts w:cs="Verdana"/>
          <w:bCs/>
          <w:szCs w:val="48"/>
          <w:vertAlign w:val="superscript"/>
        </w:rPr>
        <w:t>rd</w:t>
      </w:r>
      <w:r w:rsidRPr="001F2885">
        <w:rPr>
          <w:rFonts w:cs="Verdana"/>
          <w:bCs/>
          <w:szCs w:val="48"/>
        </w:rPr>
        <w:t xml:space="preserve"> grade is not available to view on the PARCC Practice Tests, so this format was modeled after the questions on the 4</w:t>
      </w:r>
      <w:r w:rsidRPr="001F2885">
        <w:rPr>
          <w:rFonts w:cs="Verdana"/>
          <w:bCs/>
          <w:szCs w:val="48"/>
          <w:vertAlign w:val="superscript"/>
        </w:rPr>
        <w:t>th</w:t>
      </w:r>
      <w:r w:rsidRPr="001F2885">
        <w:rPr>
          <w:rFonts w:cs="Verdana"/>
          <w:bCs/>
          <w:szCs w:val="48"/>
        </w:rPr>
        <w:t xml:space="preserve"> and 5</w:t>
      </w:r>
      <w:r w:rsidRPr="001F2885">
        <w:rPr>
          <w:rFonts w:cs="Verdana"/>
          <w:bCs/>
          <w:szCs w:val="48"/>
          <w:vertAlign w:val="superscript"/>
        </w:rPr>
        <w:t>th</w:t>
      </w:r>
      <w:r w:rsidRPr="001F2885">
        <w:rPr>
          <w:rFonts w:cs="Verdana"/>
          <w:bCs/>
          <w:szCs w:val="48"/>
        </w:rPr>
        <w:t xml:space="preserve"> grade practice tests.  </w:t>
      </w:r>
    </w:p>
    <w:p w:rsidR="00772611" w:rsidRPr="001F2885" w:rsidRDefault="00772611" w:rsidP="00772611">
      <w:pPr>
        <w:rPr>
          <w:rFonts w:cs="Verdana"/>
          <w:bCs/>
          <w:szCs w:val="48"/>
        </w:rPr>
      </w:pPr>
    </w:p>
    <w:p w:rsidR="00772611" w:rsidRPr="00925493" w:rsidRDefault="00772611" w:rsidP="00772611">
      <w:r w:rsidRPr="001F2885">
        <w:rPr>
          <w:rFonts w:cs="Verdana"/>
          <w:bCs/>
          <w:szCs w:val="48"/>
        </w:rPr>
        <w:t xml:space="preserve">Teachers could use this activity as a </w:t>
      </w:r>
      <w:r w:rsidR="001F2885" w:rsidRPr="001F2885">
        <w:rPr>
          <w:rFonts w:cs="Verdana"/>
          <w:bCs/>
          <w:szCs w:val="48"/>
        </w:rPr>
        <w:t xml:space="preserve">whole-class </w:t>
      </w:r>
      <w:r w:rsidRPr="001F2885">
        <w:rPr>
          <w:rFonts w:cs="Verdana"/>
          <w:bCs/>
          <w:szCs w:val="48"/>
        </w:rPr>
        <w:t xml:space="preserve">teaching opportunity or as a formative assessment.  </w:t>
      </w:r>
      <w:r w:rsidR="001F2885">
        <w:rPr>
          <w:rFonts w:cs="Verdana"/>
          <w:bCs/>
          <w:szCs w:val="48"/>
        </w:rPr>
        <w:t xml:space="preserve">Consider using this lesson in conjunction with </w:t>
      </w:r>
      <w:proofErr w:type="spellStart"/>
      <w:r w:rsidR="00925493">
        <w:rPr>
          <w:rFonts w:cs="Verdana"/>
          <w:bCs/>
          <w:i/>
          <w:szCs w:val="48"/>
        </w:rPr>
        <w:t>Frida</w:t>
      </w:r>
      <w:proofErr w:type="spellEnd"/>
      <w:r w:rsidR="00925493">
        <w:rPr>
          <w:rFonts w:cs="Verdana"/>
          <w:bCs/>
          <w:i/>
          <w:szCs w:val="48"/>
        </w:rPr>
        <w:t xml:space="preserve"> Kahlo: </w:t>
      </w:r>
      <w:proofErr w:type="gramStart"/>
      <w:r w:rsidR="00925493">
        <w:rPr>
          <w:rFonts w:cs="Verdana"/>
          <w:bCs/>
          <w:i/>
          <w:szCs w:val="48"/>
        </w:rPr>
        <w:t>The</w:t>
      </w:r>
      <w:proofErr w:type="gramEnd"/>
      <w:r w:rsidR="00925493">
        <w:rPr>
          <w:rFonts w:cs="Verdana"/>
          <w:bCs/>
          <w:i/>
          <w:szCs w:val="48"/>
        </w:rPr>
        <w:t xml:space="preserve"> Artist Who Painted Herself </w:t>
      </w:r>
      <w:r w:rsidR="00925493" w:rsidRPr="00925493">
        <w:rPr>
          <w:rFonts w:cs="Verdana"/>
          <w:bCs/>
          <w:szCs w:val="48"/>
        </w:rPr>
        <w:t xml:space="preserve">by Margaret </w:t>
      </w:r>
      <w:proofErr w:type="spellStart"/>
      <w:r w:rsidR="00925493" w:rsidRPr="00925493">
        <w:rPr>
          <w:rFonts w:cs="Verdana"/>
          <w:bCs/>
          <w:szCs w:val="48"/>
        </w:rPr>
        <w:t>Frith</w:t>
      </w:r>
      <w:proofErr w:type="spellEnd"/>
      <w:r w:rsidR="00925493" w:rsidRPr="00925493">
        <w:rPr>
          <w:rFonts w:cs="Verdana"/>
          <w:bCs/>
          <w:szCs w:val="48"/>
        </w:rPr>
        <w:t>.</w:t>
      </w:r>
    </w:p>
    <w:p w:rsidR="001F2885" w:rsidRDefault="001F2885"/>
    <w:p w:rsidR="001F2885" w:rsidRDefault="001F2885"/>
    <w:p w:rsidR="00772611" w:rsidRPr="001F2885" w:rsidRDefault="00925493">
      <w:r>
        <w:rPr>
          <w:noProof/>
        </w:rPr>
        <w:drawing>
          <wp:inline distT="0" distB="0" distL="0" distR="0">
            <wp:extent cx="1442512" cy="1871932"/>
            <wp:effectExtent l="19050" t="0" r="5288" b="0"/>
            <wp:docPr id="4" name="Picture 1" descr="http://www.tomie.com/images/bibliography/bibliography/2003/frida_kah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mie.com/images/bibliography/bibliography/2003/frida_kah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65" cy="187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611" w:rsidRPr="001F2885">
        <w:br w:type="page"/>
      </w:r>
    </w:p>
    <w:p w:rsidR="00772611" w:rsidRDefault="00772611" w:rsidP="00331C03">
      <w:pPr>
        <w:jc w:val="center"/>
      </w:pPr>
      <w:r>
        <w:lastRenderedPageBreak/>
        <w:t>Checking for Understanding</w:t>
      </w:r>
    </w:p>
    <w:p w:rsidR="00331C03" w:rsidRPr="00331C03" w:rsidRDefault="00772611" w:rsidP="00331C03">
      <w:pPr>
        <w:jc w:val="center"/>
      </w:pPr>
      <w:proofErr w:type="spellStart"/>
      <w:r>
        <w:t>BrainPop</w:t>
      </w:r>
      <w:proofErr w:type="spellEnd"/>
      <w:r>
        <w:t xml:space="preserve"> Video on </w:t>
      </w:r>
      <w:r w:rsidR="00F75AB2">
        <w:t>“</w:t>
      </w:r>
      <w:proofErr w:type="spellStart"/>
      <w:r w:rsidR="00F75AB2" w:rsidRPr="00F75AB2">
        <w:t>Frida</w:t>
      </w:r>
      <w:proofErr w:type="spellEnd"/>
      <w:r w:rsidR="00F75AB2">
        <w:t xml:space="preserve"> Kahlo”</w:t>
      </w:r>
    </w:p>
    <w:p w:rsidR="00331C03" w:rsidRDefault="00331C03" w:rsidP="0007650F">
      <w:pPr>
        <w:rPr>
          <w:u w:val="single"/>
        </w:rPr>
      </w:pPr>
    </w:p>
    <w:p w:rsidR="009B6A3A" w:rsidRPr="00153D58" w:rsidRDefault="00B17E91" w:rsidP="0007650F">
      <w:pPr>
        <w:pStyle w:val="ListParagraph"/>
        <w:numPr>
          <w:ilvl w:val="0"/>
          <w:numId w:val="1"/>
        </w:numPr>
        <w:rPr>
          <w:u w:val="single"/>
        </w:rPr>
      </w:pPr>
      <w:r w:rsidRPr="00B17E91">
        <w:rPr>
          <w:noProof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-28.45pt;margin-top:224.1pt;width:590.9pt;height:142.25pt;rotation:-3323753fd;z-index:-251656192;mso-position-horizontal-relative:text;mso-position-vertical-relative:text;mso-width-relative:page;mso-height-relative:page" fillcolor="#a5a5a5">
            <v:fill opacity="0" color2="fill lighten(111)" focusposition=".5,.5" focussize="" method="linear sigma" focus="100%" type="gradientRadial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Answer Key"/>
          </v:shape>
        </w:pict>
      </w:r>
      <w:r w:rsidR="0007650F" w:rsidRPr="00153D58">
        <w:rPr>
          <w:u w:val="single"/>
        </w:rPr>
        <w:t xml:space="preserve"> Part A</w:t>
      </w:r>
    </w:p>
    <w:p w:rsidR="0007650F" w:rsidRDefault="0007650F" w:rsidP="0007650F">
      <w:pPr>
        <w:pStyle w:val="ListParagraph"/>
      </w:pPr>
      <w:r>
        <w:t>Wh</w:t>
      </w:r>
      <w:r w:rsidR="00F75AB2">
        <w:t>at</w:t>
      </w:r>
      <w:r>
        <w:t xml:space="preserve"> does </w:t>
      </w:r>
      <w:r w:rsidR="002169D5">
        <w:rPr>
          <w:i/>
        </w:rPr>
        <w:t>peasant</w:t>
      </w:r>
      <w:r>
        <w:t xml:space="preserve"> mean as it is used in the </w:t>
      </w:r>
      <w:proofErr w:type="spellStart"/>
      <w:r>
        <w:t>BrainPop</w:t>
      </w:r>
      <w:proofErr w:type="spellEnd"/>
      <w:r>
        <w:t xml:space="preserve"> video “</w:t>
      </w:r>
      <w:proofErr w:type="spellStart"/>
      <w:r w:rsidR="002169D5">
        <w:t>Frida</w:t>
      </w:r>
      <w:proofErr w:type="spellEnd"/>
      <w:r w:rsidR="002169D5">
        <w:t xml:space="preserve"> Kahlo</w:t>
      </w:r>
      <w:r>
        <w:t>”?</w:t>
      </w:r>
      <w:r w:rsidR="00E26729">
        <w:t xml:space="preserve"> (</w:t>
      </w:r>
      <w:r w:rsidR="002169D5">
        <w:t>0:51</w:t>
      </w:r>
      <w:r w:rsidR="00E26729">
        <w:t>-</w:t>
      </w:r>
      <w:r w:rsidR="002169D5">
        <w:t>1:14</w:t>
      </w:r>
      <w:r w:rsidR="00E26729">
        <w:t>)</w:t>
      </w:r>
    </w:p>
    <w:p w:rsidR="0007650F" w:rsidRDefault="0007650F" w:rsidP="0007650F">
      <w:pPr>
        <w:pStyle w:val="ListParagraph"/>
      </w:pPr>
    </w:p>
    <w:p w:rsidR="0007650F" w:rsidRDefault="00B17E91" w:rsidP="00E26729">
      <w:pPr>
        <w:pStyle w:val="ListParagraph"/>
        <w:numPr>
          <w:ilvl w:val="0"/>
          <w:numId w:val="5"/>
        </w:num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-4.6pt;margin-top:2pt;width:34.55pt;height:10.95pt;z-index:251661312"/>
        </w:pict>
      </w:r>
      <w:r w:rsidR="00E26729">
        <w:t>A.</w:t>
      </w:r>
      <w:r w:rsidR="00E26729">
        <w:tab/>
      </w:r>
      <w:r w:rsidR="00F75AB2">
        <w:t>a poor person of low social status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B.</w:t>
      </w:r>
      <w:r>
        <w:tab/>
      </w:r>
      <w:r w:rsidR="00F75AB2">
        <w:t>pleasing; agreeable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C.</w:t>
      </w:r>
      <w:r>
        <w:tab/>
      </w:r>
      <w:r w:rsidR="00F75AB2">
        <w:t>a person who cannot paint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D.</w:t>
      </w:r>
      <w:r>
        <w:tab/>
      </w:r>
      <w:r w:rsidR="00F75AB2">
        <w:t>soldier</w:t>
      </w:r>
    </w:p>
    <w:p w:rsidR="0007650F" w:rsidRDefault="0007650F" w:rsidP="0007650F">
      <w:pPr>
        <w:ind w:left="720"/>
      </w:pPr>
    </w:p>
    <w:p w:rsidR="0007650F" w:rsidRDefault="0007650F" w:rsidP="0007650F">
      <w:pPr>
        <w:ind w:left="720"/>
      </w:pPr>
    </w:p>
    <w:p w:rsidR="0007650F" w:rsidRPr="00153D58" w:rsidRDefault="0007650F" w:rsidP="0007650F">
      <w:pPr>
        <w:ind w:left="720"/>
        <w:rPr>
          <w:u w:val="single"/>
        </w:rPr>
      </w:pPr>
      <w:r w:rsidRPr="00153D58">
        <w:rPr>
          <w:u w:val="single"/>
        </w:rPr>
        <w:t>Part B</w:t>
      </w:r>
    </w:p>
    <w:p w:rsidR="0007650F" w:rsidRDefault="0007650F" w:rsidP="0007650F">
      <w:pPr>
        <w:ind w:left="720"/>
      </w:pPr>
      <w:r>
        <w:t>Which statement from “</w:t>
      </w:r>
      <w:proofErr w:type="spellStart"/>
      <w:r w:rsidR="002169D5">
        <w:t>Frida</w:t>
      </w:r>
      <w:proofErr w:type="spellEnd"/>
      <w:r w:rsidR="002169D5">
        <w:t xml:space="preserve"> Kahlo</w:t>
      </w:r>
      <w:r>
        <w:t xml:space="preserve">” best </w:t>
      </w:r>
      <w:r w:rsidR="002169D5">
        <w:t>supports the answer to Part A</w:t>
      </w:r>
      <w:r>
        <w:t>?</w:t>
      </w:r>
    </w:p>
    <w:p w:rsidR="0007650F" w:rsidRDefault="0007650F" w:rsidP="0007650F">
      <w:pPr>
        <w:ind w:left="720"/>
      </w:pPr>
    </w:p>
    <w:p w:rsidR="002169D5" w:rsidRDefault="002169D5" w:rsidP="0007650F">
      <w:pPr>
        <w:pStyle w:val="ListParagraph"/>
        <w:numPr>
          <w:ilvl w:val="0"/>
          <w:numId w:val="4"/>
        </w:numPr>
      </w:pPr>
      <w:r>
        <w:t>A.</w:t>
      </w:r>
      <w:r>
        <w:tab/>
        <w:t>“…armed groups…”</w:t>
      </w:r>
    </w:p>
    <w:p w:rsidR="0007650F" w:rsidRDefault="002169D5" w:rsidP="0007650F">
      <w:pPr>
        <w:pStyle w:val="ListParagraph"/>
        <w:numPr>
          <w:ilvl w:val="0"/>
          <w:numId w:val="4"/>
        </w:numPr>
      </w:pPr>
      <w:r>
        <w:t>B.</w:t>
      </w:r>
      <w:r>
        <w:tab/>
        <w:t>“…during the Mexican revolution…”</w:t>
      </w:r>
    </w:p>
    <w:p w:rsidR="0007650F" w:rsidRDefault="00B17E91" w:rsidP="0007650F">
      <w:pPr>
        <w:pStyle w:val="ListParagraph"/>
        <w:numPr>
          <w:ilvl w:val="0"/>
          <w:numId w:val="4"/>
        </w:numPr>
      </w:pPr>
      <w:r>
        <w:rPr>
          <w:noProof/>
        </w:rPr>
        <w:pict>
          <v:shape id="_x0000_s1028" type="#_x0000_t13" style="position:absolute;left:0;text-align:left;margin-left:-4.6pt;margin-top:2.5pt;width:34.55pt;height:10.95pt;z-index:251662336"/>
        </w:pict>
      </w:r>
      <w:r w:rsidR="002169D5">
        <w:t>C</w:t>
      </w:r>
      <w:r w:rsidR="0007650F">
        <w:t>.</w:t>
      </w:r>
      <w:r w:rsidR="0007650F">
        <w:tab/>
      </w:r>
      <w:r w:rsidR="002169D5">
        <w:t>“…better living conditions…”</w:t>
      </w:r>
    </w:p>
    <w:p w:rsidR="0007650F" w:rsidRDefault="002169D5" w:rsidP="0007650F">
      <w:pPr>
        <w:pStyle w:val="ListParagraph"/>
        <w:numPr>
          <w:ilvl w:val="0"/>
          <w:numId w:val="4"/>
        </w:numPr>
      </w:pPr>
      <w:r>
        <w:t>D</w:t>
      </w:r>
      <w:r w:rsidR="0007650F">
        <w:t>.</w:t>
      </w:r>
      <w:r w:rsidR="0007650F">
        <w:tab/>
      </w:r>
      <w:r>
        <w:t>“…became a strong supporter…”</w:t>
      </w:r>
    </w:p>
    <w:p w:rsidR="00E26729" w:rsidRDefault="00E26729" w:rsidP="00E26729"/>
    <w:p w:rsidR="00331C03" w:rsidRDefault="00331C03" w:rsidP="00E26729"/>
    <w:p w:rsidR="00E26729" w:rsidRDefault="00B667EF" w:rsidP="002169D5">
      <w:pPr>
        <w:pStyle w:val="ListParagraph"/>
        <w:numPr>
          <w:ilvl w:val="0"/>
          <w:numId w:val="1"/>
        </w:numPr>
      </w:pPr>
      <w:proofErr w:type="spellStart"/>
      <w:r>
        <w:t>Frida</w:t>
      </w:r>
      <w:proofErr w:type="spellEnd"/>
      <w:r>
        <w:t xml:space="preserve"> Kahlo once said, “I am not sick.  I am broken.  But I am happy as long as I can paint.”  Which of the following events from her life may have led her to feel this way? Check all that apply.</w:t>
      </w:r>
    </w:p>
    <w:p w:rsidR="00153D58" w:rsidRDefault="00153D58" w:rsidP="00153D58">
      <w:pPr>
        <w:pStyle w:val="ListParagraph"/>
      </w:pPr>
    </w:p>
    <w:p w:rsidR="00E26729" w:rsidRDefault="00E26729" w:rsidP="00B667EF">
      <w:pPr>
        <w:pStyle w:val="ListParagraph"/>
        <w:numPr>
          <w:ilvl w:val="0"/>
          <w:numId w:val="11"/>
        </w:numPr>
      </w:pPr>
      <w:r>
        <w:t>A.</w:t>
      </w:r>
      <w:r>
        <w:tab/>
      </w:r>
      <w:r w:rsidR="00B667EF">
        <w:t>Kahlo’s father encouraged her to play sports.</w:t>
      </w:r>
    </w:p>
    <w:p w:rsidR="00B667EF" w:rsidRDefault="00B17E91" w:rsidP="00B667EF">
      <w:pPr>
        <w:pStyle w:val="ListParagraph"/>
        <w:numPr>
          <w:ilvl w:val="0"/>
          <w:numId w:val="11"/>
        </w:numPr>
      </w:pPr>
      <w:r>
        <w:rPr>
          <w:noProof/>
        </w:rPr>
        <w:pict>
          <v:shape id="_x0000_s1029" type="#_x0000_t13" style="position:absolute;left:0;text-align:left;margin-left:14.4pt;margin-top:1.3pt;width:34.55pt;height:10.95pt;z-index:251663360"/>
        </w:pict>
      </w:r>
      <w:r w:rsidR="00B667EF">
        <w:t>B.</w:t>
      </w:r>
      <w:r w:rsidR="00B667EF">
        <w:tab/>
        <w:t>Kahlo witnessed a number of bloody struggles.</w:t>
      </w:r>
    </w:p>
    <w:p w:rsidR="00B667EF" w:rsidRDefault="00B17E91" w:rsidP="00B667EF">
      <w:pPr>
        <w:pStyle w:val="ListParagraph"/>
        <w:numPr>
          <w:ilvl w:val="0"/>
          <w:numId w:val="11"/>
        </w:numPr>
      </w:pPr>
      <w:r>
        <w:rPr>
          <w:noProof/>
        </w:rPr>
        <w:pict>
          <v:shape id="_x0000_s1030" type="#_x0000_t13" style="position:absolute;left:0;text-align:left;margin-left:14.4pt;margin-top:1.6pt;width:34.55pt;height:10.95pt;z-index:251664384"/>
        </w:pict>
      </w:r>
      <w:r w:rsidR="00B667EF">
        <w:t>C</w:t>
      </w:r>
      <w:r w:rsidR="00E26729">
        <w:t>.</w:t>
      </w:r>
      <w:r w:rsidR="00E26729">
        <w:tab/>
      </w:r>
      <w:r w:rsidR="00B667EF">
        <w:t>At age 7, Polio weakened the muscles in her right leg.</w:t>
      </w:r>
    </w:p>
    <w:p w:rsidR="00E26729" w:rsidRDefault="00B667EF" w:rsidP="00B667EF">
      <w:pPr>
        <w:pStyle w:val="ListParagraph"/>
        <w:numPr>
          <w:ilvl w:val="0"/>
          <w:numId w:val="11"/>
        </w:numPr>
      </w:pPr>
      <w:r>
        <w:t>D.</w:t>
      </w:r>
      <w:r>
        <w:tab/>
        <w:t>She was a supporter of peasants’ rights.</w:t>
      </w:r>
    </w:p>
    <w:p w:rsidR="00B667EF" w:rsidRDefault="00B667EF" w:rsidP="00B667EF">
      <w:pPr>
        <w:pStyle w:val="ListParagraph"/>
        <w:numPr>
          <w:ilvl w:val="0"/>
          <w:numId w:val="11"/>
        </w:numPr>
      </w:pPr>
      <w:r>
        <w:t>E.</w:t>
      </w:r>
      <w:r>
        <w:tab/>
        <w:t>55 or the 143 paintings she completed were self-portraits.</w:t>
      </w:r>
      <w:r>
        <w:tab/>
      </w:r>
    </w:p>
    <w:p w:rsidR="00E26729" w:rsidRDefault="00B667EF" w:rsidP="00B667EF">
      <w:pPr>
        <w:pStyle w:val="ListParagraph"/>
        <w:numPr>
          <w:ilvl w:val="0"/>
          <w:numId w:val="11"/>
        </w:numPr>
      </w:pPr>
      <w:r>
        <w:t>F</w:t>
      </w:r>
      <w:r w:rsidR="00E26729">
        <w:t>.</w:t>
      </w:r>
      <w:r w:rsidR="00E26729">
        <w:tab/>
      </w:r>
      <w:r>
        <w:t>She painted her head on the body of a stag.</w:t>
      </w:r>
    </w:p>
    <w:p w:rsidR="00E26729" w:rsidRDefault="00B17E91" w:rsidP="00B667EF">
      <w:pPr>
        <w:pStyle w:val="ListParagraph"/>
        <w:numPr>
          <w:ilvl w:val="0"/>
          <w:numId w:val="11"/>
        </w:numPr>
      </w:pPr>
      <w:r>
        <w:rPr>
          <w:noProof/>
        </w:rPr>
        <w:pict>
          <v:shape id="_x0000_s1032" type="#_x0000_t13" style="position:absolute;left:0;text-align:left;margin-left:14.4pt;margin-top:1.4pt;width:34.55pt;height:10.95pt;z-index:251666432"/>
        </w:pict>
      </w:r>
      <w:r w:rsidR="00B667EF">
        <w:t>G</w:t>
      </w:r>
      <w:r w:rsidR="00E26729">
        <w:t>.</w:t>
      </w:r>
      <w:r w:rsidR="00E26729">
        <w:tab/>
      </w:r>
      <w:r w:rsidR="002169D5">
        <w:t xml:space="preserve">Diego </w:t>
      </w:r>
      <w:r w:rsidR="00B667EF">
        <w:t>Rivera may have only loved the Mexican part of her.</w:t>
      </w:r>
    </w:p>
    <w:p w:rsidR="00B667EF" w:rsidRDefault="00B17E91" w:rsidP="00B667EF">
      <w:pPr>
        <w:pStyle w:val="ListParagraph"/>
        <w:numPr>
          <w:ilvl w:val="0"/>
          <w:numId w:val="11"/>
        </w:numPr>
      </w:pPr>
      <w:r>
        <w:rPr>
          <w:noProof/>
        </w:rPr>
        <w:pict>
          <v:shape id="_x0000_s1033" type="#_x0000_t13" style="position:absolute;left:0;text-align:left;margin-left:14.4pt;margin-top:1.5pt;width:34.55pt;height:10.95pt;z-index:251667456"/>
        </w:pict>
      </w:r>
      <w:r w:rsidR="00B667EF">
        <w:t>H.</w:t>
      </w:r>
      <w:r w:rsidR="00B667EF">
        <w:tab/>
        <w:t>One of her legs had to be amputated.</w:t>
      </w:r>
    </w:p>
    <w:p w:rsidR="00153D58" w:rsidRDefault="00153D58" w:rsidP="00153D58">
      <w:pPr>
        <w:ind w:left="720"/>
      </w:pPr>
    </w:p>
    <w:p w:rsidR="00153D58" w:rsidRDefault="00153D58" w:rsidP="00153D58">
      <w:pPr>
        <w:ind w:left="720"/>
      </w:pPr>
    </w:p>
    <w:p w:rsidR="0007178A" w:rsidRDefault="0007178A">
      <w:r>
        <w:br w:type="page"/>
      </w:r>
    </w:p>
    <w:p w:rsidR="00F75AB2" w:rsidRDefault="00F75AB2" w:rsidP="00F75AB2">
      <w:pPr>
        <w:jc w:val="center"/>
      </w:pPr>
      <w:r>
        <w:lastRenderedPageBreak/>
        <w:t>Checking for Understanding</w:t>
      </w:r>
    </w:p>
    <w:p w:rsidR="00F75AB2" w:rsidRPr="00331C03" w:rsidRDefault="00F75AB2" w:rsidP="00F75AB2">
      <w:pPr>
        <w:jc w:val="center"/>
      </w:pPr>
      <w:proofErr w:type="spellStart"/>
      <w:r>
        <w:t>BrainPop</w:t>
      </w:r>
      <w:proofErr w:type="spellEnd"/>
      <w:r>
        <w:t xml:space="preserve"> Video on “</w:t>
      </w:r>
      <w:proofErr w:type="spellStart"/>
      <w:r w:rsidRPr="00F75AB2">
        <w:t>Frida</w:t>
      </w:r>
      <w:proofErr w:type="spellEnd"/>
      <w:r>
        <w:t xml:space="preserve"> Kahlo”</w:t>
      </w:r>
    </w:p>
    <w:p w:rsidR="00F75AB2" w:rsidRDefault="00F75AB2" w:rsidP="00F75AB2">
      <w:pPr>
        <w:rPr>
          <w:u w:val="single"/>
        </w:rPr>
      </w:pPr>
    </w:p>
    <w:p w:rsidR="00F75AB2" w:rsidRPr="00153D58" w:rsidRDefault="00F75AB2" w:rsidP="00F75AB2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 xml:space="preserve"> Part A</w:t>
      </w:r>
    </w:p>
    <w:p w:rsidR="00F75AB2" w:rsidRDefault="00F75AB2" w:rsidP="00F75AB2">
      <w:pPr>
        <w:pStyle w:val="ListParagraph"/>
      </w:pPr>
      <w:r>
        <w:t xml:space="preserve">What does </w:t>
      </w:r>
      <w:r>
        <w:rPr>
          <w:i/>
        </w:rPr>
        <w:t>peasant</w:t>
      </w:r>
      <w:r>
        <w:t xml:space="preserve"> mean as it is used in the </w:t>
      </w:r>
      <w:proofErr w:type="spellStart"/>
      <w:r>
        <w:t>BrainPop</w:t>
      </w:r>
      <w:proofErr w:type="spellEnd"/>
      <w:r>
        <w:t xml:space="preserve"> video “</w:t>
      </w:r>
      <w:proofErr w:type="spellStart"/>
      <w:r>
        <w:t>Frida</w:t>
      </w:r>
      <w:proofErr w:type="spellEnd"/>
      <w:r>
        <w:t xml:space="preserve"> Kahlo”? (0:51-1:14)</w:t>
      </w:r>
    </w:p>
    <w:p w:rsidR="00F75AB2" w:rsidRDefault="00F75AB2" w:rsidP="00F75AB2">
      <w:pPr>
        <w:pStyle w:val="ListParagraph"/>
      </w:pPr>
    </w:p>
    <w:p w:rsidR="00F75AB2" w:rsidRDefault="00F75AB2" w:rsidP="00F75AB2">
      <w:pPr>
        <w:pStyle w:val="ListParagraph"/>
        <w:numPr>
          <w:ilvl w:val="0"/>
          <w:numId w:val="5"/>
        </w:numPr>
      </w:pPr>
      <w:r>
        <w:t>A.</w:t>
      </w:r>
      <w:r>
        <w:tab/>
        <w:t>a poor person of low social status</w:t>
      </w:r>
    </w:p>
    <w:p w:rsidR="00F75AB2" w:rsidRDefault="00F75AB2" w:rsidP="00F75AB2">
      <w:pPr>
        <w:pStyle w:val="ListParagraph"/>
        <w:numPr>
          <w:ilvl w:val="0"/>
          <w:numId w:val="5"/>
        </w:numPr>
      </w:pPr>
      <w:r>
        <w:t>B.</w:t>
      </w:r>
      <w:r>
        <w:tab/>
        <w:t>pleasing; agreeable</w:t>
      </w:r>
    </w:p>
    <w:p w:rsidR="00F75AB2" w:rsidRDefault="00F75AB2" w:rsidP="00F75AB2">
      <w:pPr>
        <w:pStyle w:val="ListParagraph"/>
        <w:numPr>
          <w:ilvl w:val="0"/>
          <w:numId w:val="5"/>
        </w:numPr>
      </w:pPr>
      <w:r>
        <w:t>C.</w:t>
      </w:r>
      <w:r>
        <w:tab/>
        <w:t>a person who cannot paint</w:t>
      </w:r>
    </w:p>
    <w:p w:rsidR="00F75AB2" w:rsidRDefault="00F75AB2" w:rsidP="00F75AB2">
      <w:pPr>
        <w:pStyle w:val="ListParagraph"/>
        <w:numPr>
          <w:ilvl w:val="0"/>
          <w:numId w:val="5"/>
        </w:numPr>
      </w:pPr>
      <w:r>
        <w:t>D.</w:t>
      </w:r>
      <w:r>
        <w:tab/>
        <w:t>soldier</w:t>
      </w:r>
    </w:p>
    <w:p w:rsidR="00F75AB2" w:rsidRDefault="00F75AB2" w:rsidP="00F75AB2">
      <w:pPr>
        <w:ind w:left="720"/>
      </w:pPr>
    </w:p>
    <w:p w:rsidR="00F75AB2" w:rsidRDefault="00F75AB2" w:rsidP="00F75AB2">
      <w:pPr>
        <w:ind w:left="720"/>
      </w:pPr>
    </w:p>
    <w:p w:rsidR="00F75AB2" w:rsidRPr="00153D58" w:rsidRDefault="00F75AB2" w:rsidP="00F75AB2">
      <w:pPr>
        <w:ind w:left="720"/>
        <w:rPr>
          <w:u w:val="single"/>
        </w:rPr>
      </w:pPr>
      <w:r w:rsidRPr="00153D58">
        <w:rPr>
          <w:u w:val="single"/>
        </w:rPr>
        <w:t>Part B</w:t>
      </w:r>
    </w:p>
    <w:p w:rsidR="00F75AB2" w:rsidRDefault="00F75AB2" w:rsidP="00F75AB2">
      <w:pPr>
        <w:ind w:left="720"/>
      </w:pPr>
      <w:r>
        <w:t>Which statement from “</w:t>
      </w:r>
      <w:proofErr w:type="spellStart"/>
      <w:r>
        <w:t>Frida</w:t>
      </w:r>
      <w:proofErr w:type="spellEnd"/>
      <w:r>
        <w:t xml:space="preserve"> Kahlo” best supports the answer to Part A?</w:t>
      </w:r>
    </w:p>
    <w:p w:rsidR="00F75AB2" w:rsidRDefault="00F75AB2" w:rsidP="00F75AB2">
      <w:pPr>
        <w:ind w:left="720"/>
      </w:pPr>
    </w:p>
    <w:p w:rsidR="00F75AB2" w:rsidRDefault="00F75AB2" w:rsidP="00F75AB2">
      <w:pPr>
        <w:pStyle w:val="ListParagraph"/>
        <w:numPr>
          <w:ilvl w:val="0"/>
          <w:numId w:val="4"/>
        </w:numPr>
      </w:pPr>
      <w:r>
        <w:t>A.</w:t>
      </w:r>
      <w:r>
        <w:tab/>
        <w:t>“…armed groups…”</w:t>
      </w:r>
    </w:p>
    <w:p w:rsidR="00F75AB2" w:rsidRDefault="00F75AB2" w:rsidP="00F75AB2">
      <w:pPr>
        <w:pStyle w:val="ListParagraph"/>
        <w:numPr>
          <w:ilvl w:val="0"/>
          <w:numId w:val="4"/>
        </w:numPr>
      </w:pPr>
      <w:r>
        <w:t>B.</w:t>
      </w:r>
      <w:r>
        <w:tab/>
        <w:t>“…during the Mexican revolution…”</w:t>
      </w:r>
    </w:p>
    <w:p w:rsidR="00F75AB2" w:rsidRDefault="00F75AB2" w:rsidP="00F75AB2">
      <w:pPr>
        <w:pStyle w:val="ListParagraph"/>
        <w:numPr>
          <w:ilvl w:val="0"/>
          <w:numId w:val="4"/>
        </w:numPr>
      </w:pPr>
      <w:r>
        <w:t>C.</w:t>
      </w:r>
      <w:r>
        <w:tab/>
        <w:t>“…better living conditions…”</w:t>
      </w:r>
    </w:p>
    <w:p w:rsidR="00F75AB2" w:rsidRDefault="00F75AB2" w:rsidP="00F75AB2">
      <w:pPr>
        <w:pStyle w:val="ListParagraph"/>
        <w:numPr>
          <w:ilvl w:val="0"/>
          <w:numId w:val="4"/>
        </w:numPr>
      </w:pPr>
      <w:r>
        <w:t>D.</w:t>
      </w:r>
      <w:r>
        <w:tab/>
        <w:t>“…became a strong supporter…”</w:t>
      </w:r>
    </w:p>
    <w:p w:rsidR="00F75AB2" w:rsidRDefault="00F75AB2" w:rsidP="00F75AB2"/>
    <w:p w:rsidR="00F75AB2" w:rsidRDefault="00F75AB2" w:rsidP="00F75AB2"/>
    <w:p w:rsidR="00F75AB2" w:rsidRDefault="00F75AB2" w:rsidP="00F75AB2">
      <w:pPr>
        <w:pStyle w:val="ListParagraph"/>
        <w:numPr>
          <w:ilvl w:val="0"/>
          <w:numId w:val="1"/>
        </w:numPr>
      </w:pPr>
      <w:proofErr w:type="spellStart"/>
      <w:r>
        <w:t>Frida</w:t>
      </w:r>
      <w:proofErr w:type="spellEnd"/>
      <w:r>
        <w:t xml:space="preserve"> Kahlo once said, “I am not sick.  I am broken.  But I am happy as long as I can paint.”  Which of the following events from her life may have led her to feel this way? Check all that apply.</w:t>
      </w:r>
    </w:p>
    <w:p w:rsidR="00F75AB2" w:rsidRDefault="00F75AB2" w:rsidP="00F75AB2">
      <w:pPr>
        <w:pStyle w:val="ListParagraph"/>
      </w:pPr>
    </w:p>
    <w:p w:rsidR="00F75AB2" w:rsidRDefault="00F75AB2" w:rsidP="00F75AB2">
      <w:pPr>
        <w:pStyle w:val="ListParagraph"/>
        <w:numPr>
          <w:ilvl w:val="0"/>
          <w:numId w:val="11"/>
        </w:numPr>
      </w:pPr>
      <w:r>
        <w:t>A.</w:t>
      </w:r>
      <w:r>
        <w:tab/>
        <w:t>Kahlo’s father encouraged her to play sports.</w:t>
      </w:r>
    </w:p>
    <w:p w:rsidR="00F75AB2" w:rsidRDefault="00F75AB2" w:rsidP="00F75AB2">
      <w:pPr>
        <w:pStyle w:val="ListParagraph"/>
        <w:numPr>
          <w:ilvl w:val="0"/>
          <w:numId w:val="11"/>
        </w:numPr>
      </w:pPr>
      <w:r>
        <w:t>B.</w:t>
      </w:r>
      <w:r>
        <w:tab/>
        <w:t>Kahlo witnessed a number of bloody struggles.</w:t>
      </w:r>
    </w:p>
    <w:p w:rsidR="00F75AB2" w:rsidRDefault="00F75AB2" w:rsidP="00F75AB2">
      <w:pPr>
        <w:pStyle w:val="ListParagraph"/>
        <w:numPr>
          <w:ilvl w:val="0"/>
          <w:numId w:val="11"/>
        </w:numPr>
      </w:pPr>
      <w:r>
        <w:t>C.</w:t>
      </w:r>
      <w:r>
        <w:tab/>
        <w:t>At age 7, Polio weakened the muscles in her right leg.</w:t>
      </w:r>
    </w:p>
    <w:p w:rsidR="00F75AB2" w:rsidRDefault="00F75AB2" w:rsidP="00F75AB2">
      <w:pPr>
        <w:pStyle w:val="ListParagraph"/>
        <w:numPr>
          <w:ilvl w:val="0"/>
          <w:numId w:val="11"/>
        </w:numPr>
      </w:pPr>
      <w:r>
        <w:t>D.</w:t>
      </w:r>
      <w:r>
        <w:tab/>
        <w:t>She was a supporter of peasants’ rights.</w:t>
      </w:r>
    </w:p>
    <w:p w:rsidR="00F75AB2" w:rsidRDefault="00F75AB2" w:rsidP="00F75AB2">
      <w:pPr>
        <w:pStyle w:val="ListParagraph"/>
        <w:numPr>
          <w:ilvl w:val="0"/>
          <w:numId w:val="11"/>
        </w:numPr>
      </w:pPr>
      <w:r>
        <w:t>E.</w:t>
      </w:r>
      <w:r>
        <w:tab/>
        <w:t>55 or the 143 paintings she completed were self-portraits.</w:t>
      </w:r>
      <w:r>
        <w:tab/>
      </w:r>
    </w:p>
    <w:p w:rsidR="00F75AB2" w:rsidRDefault="00F75AB2" w:rsidP="00F75AB2">
      <w:pPr>
        <w:pStyle w:val="ListParagraph"/>
        <w:numPr>
          <w:ilvl w:val="0"/>
          <w:numId w:val="11"/>
        </w:numPr>
      </w:pPr>
      <w:r>
        <w:t>F.</w:t>
      </w:r>
      <w:r>
        <w:tab/>
        <w:t>She painted her head on the body of a stag.</w:t>
      </w:r>
    </w:p>
    <w:p w:rsidR="00F75AB2" w:rsidRDefault="00F75AB2" w:rsidP="00F75AB2">
      <w:pPr>
        <w:pStyle w:val="ListParagraph"/>
        <w:numPr>
          <w:ilvl w:val="0"/>
          <w:numId w:val="11"/>
        </w:numPr>
      </w:pPr>
      <w:r>
        <w:t>G.</w:t>
      </w:r>
      <w:r>
        <w:tab/>
        <w:t>Diego Rivera may have only loved the Mexican part of her.</w:t>
      </w:r>
    </w:p>
    <w:p w:rsidR="00F75AB2" w:rsidRDefault="00F75AB2" w:rsidP="00F75AB2">
      <w:pPr>
        <w:pStyle w:val="ListParagraph"/>
        <w:numPr>
          <w:ilvl w:val="0"/>
          <w:numId w:val="11"/>
        </w:numPr>
      </w:pPr>
      <w:r>
        <w:t>H.</w:t>
      </w:r>
      <w:r>
        <w:tab/>
        <w:t>One of her legs had to be amputated.</w:t>
      </w:r>
    </w:p>
    <w:p w:rsidR="00F75AB2" w:rsidRDefault="00F75AB2" w:rsidP="00F75AB2">
      <w:pPr>
        <w:ind w:left="720"/>
      </w:pPr>
    </w:p>
    <w:p w:rsidR="0007178A" w:rsidRDefault="0007178A" w:rsidP="00F75AB2">
      <w:pPr>
        <w:pStyle w:val="ListParagraph"/>
      </w:pPr>
    </w:p>
    <w:sectPr w:rsidR="0007178A" w:rsidSect="009B6A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D5" w:rsidRDefault="002169D5" w:rsidP="00331C03">
      <w:r>
        <w:separator/>
      </w:r>
    </w:p>
  </w:endnote>
  <w:endnote w:type="continuationSeparator" w:id="0">
    <w:p w:rsidR="002169D5" w:rsidRDefault="002169D5" w:rsidP="0033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D5" w:rsidRDefault="002169D5" w:rsidP="00331C03">
    <w:pPr>
      <w:pStyle w:val="Footer"/>
      <w:jc w:val="right"/>
    </w:pPr>
    <w:r>
      <w:t>RI.3.2; RI.3.4, SL.3.2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D5" w:rsidRDefault="002169D5" w:rsidP="00331C03">
      <w:r>
        <w:separator/>
      </w:r>
    </w:p>
  </w:footnote>
  <w:footnote w:type="continuationSeparator" w:id="0">
    <w:p w:rsidR="002169D5" w:rsidRDefault="002169D5" w:rsidP="0033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9D5" w:rsidRDefault="002169D5">
    <w:pPr>
      <w:pStyle w:val="Header"/>
    </w:pPr>
    <w:r>
      <w:t>Name: 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D44"/>
    <w:multiLevelType w:val="hybridMultilevel"/>
    <w:tmpl w:val="7F9887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B2ACA"/>
    <w:multiLevelType w:val="hybridMultilevel"/>
    <w:tmpl w:val="F7566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5085"/>
    <w:multiLevelType w:val="hybridMultilevel"/>
    <w:tmpl w:val="A6DE3F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9A0982"/>
    <w:multiLevelType w:val="hybridMultilevel"/>
    <w:tmpl w:val="C9BA5E7E"/>
    <w:lvl w:ilvl="0" w:tplc="CA14F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DC780B"/>
    <w:multiLevelType w:val="hybridMultilevel"/>
    <w:tmpl w:val="05F04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899"/>
    <w:multiLevelType w:val="hybridMultilevel"/>
    <w:tmpl w:val="D26AE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56B55"/>
    <w:multiLevelType w:val="hybridMultilevel"/>
    <w:tmpl w:val="49D2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1739"/>
    <w:multiLevelType w:val="hybridMultilevel"/>
    <w:tmpl w:val="4C32AA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D06AD6"/>
    <w:multiLevelType w:val="hybridMultilevel"/>
    <w:tmpl w:val="B4DE5E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A42171"/>
    <w:multiLevelType w:val="hybridMultilevel"/>
    <w:tmpl w:val="03FC362A"/>
    <w:lvl w:ilvl="0" w:tplc="038C56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692AD8"/>
    <w:multiLevelType w:val="hybridMultilevel"/>
    <w:tmpl w:val="C26AE466"/>
    <w:lvl w:ilvl="0" w:tplc="60226D0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50F"/>
    <w:rsid w:val="0007178A"/>
    <w:rsid w:val="0007650F"/>
    <w:rsid w:val="0013564C"/>
    <w:rsid w:val="00153D58"/>
    <w:rsid w:val="001F2885"/>
    <w:rsid w:val="002169D5"/>
    <w:rsid w:val="00237843"/>
    <w:rsid w:val="002E6285"/>
    <w:rsid w:val="003121BA"/>
    <w:rsid w:val="0033120B"/>
    <w:rsid w:val="00331C03"/>
    <w:rsid w:val="00417539"/>
    <w:rsid w:val="00422E68"/>
    <w:rsid w:val="004F6A74"/>
    <w:rsid w:val="00520774"/>
    <w:rsid w:val="005344BA"/>
    <w:rsid w:val="005D0DE6"/>
    <w:rsid w:val="00652A49"/>
    <w:rsid w:val="006C7239"/>
    <w:rsid w:val="006E7197"/>
    <w:rsid w:val="007031EF"/>
    <w:rsid w:val="00736871"/>
    <w:rsid w:val="00753865"/>
    <w:rsid w:val="00772611"/>
    <w:rsid w:val="007C1094"/>
    <w:rsid w:val="00880904"/>
    <w:rsid w:val="0088617F"/>
    <w:rsid w:val="00891E81"/>
    <w:rsid w:val="008A7DF6"/>
    <w:rsid w:val="009229B7"/>
    <w:rsid w:val="00925493"/>
    <w:rsid w:val="009630FD"/>
    <w:rsid w:val="009B6A3A"/>
    <w:rsid w:val="00A0276A"/>
    <w:rsid w:val="00AA0E61"/>
    <w:rsid w:val="00AC037F"/>
    <w:rsid w:val="00B0493A"/>
    <w:rsid w:val="00B17E91"/>
    <w:rsid w:val="00B261E0"/>
    <w:rsid w:val="00B667EF"/>
    <w:rsid w:val="00BA0895"/>
    <w:rsid w:val="00C555E2"/>
    <w:rsid w:val="00D60D89"/>
    <w:rsid w:val="00D820D5"/>
    <w:rsid w:val="00DD0249"/>
    <w:rsid w:val="00E176C7"/>
    <w:rsid w:val="00E26729"/>
    <w:rsid w:val="00E439DF"/>
    <w:rsid w:val="00E63BCD"/>
    <w:rsid w:val="00E67DDB"/>
    <w:rsid w:val="00EF2725"/>
    <w:rsid w:val="00F75AB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1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C03"/>
  </w:style>
  <w:style w:type="paragraph" w:styleId="Footer">
    <w:name w:val="footer"/>
    <w:basedOn w:val="Normal"/>
    <w:link w:val="FooterChar"/>
    <w:uiPriority w:val="99"/>
    <w:semiHidden/>
    <w:unhideWhenUsed/>
    <w:rsid w:val="00331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C03"/>
  </w:style>
  <w:style w:type="character" w:styleId="Hyperlink">
    <w:name w:val="Hyperlink"/>
    <w:basedOn w:val="DefaultParagraphFont"/>
    <w:uiPriority w:val="99"/>
    <w:unhideWhenUsed/>
    <w:rsid w:val="007726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User</dc:creator>
  <cp:lastModifiedBy>st</cp:lastModifiedBy>
  <cp:revision>2</cp:revision>
  <dcterms:created xsi:type="dcterms:W3CDTF">2015-02-18T21:28:00Z</dcterms:created>
  <dcterms:modified xsi:type="dcterms:W3CDTF">2015-02-18T21:28:00Z</dcterms:modified>
</cp:coreProperties>
</file>