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5A00DC" w:rsidRDefault="005A00DC" w:rsidP="00C3770F">
      <w:pPr>
        <w:jc w:val="center"/>
        <w:rPr>
          <w:rFonts w:asciiTheme="majorHAnsi" w:hAnsiTheme="majorHAnsi"/>
          <w:sz w:val="32"/>
          <w:szCs w:val="32"/>
        </w:rPr>
      </w:pPr>
      <w:r w:rsidRPr="005A00DC">
        <w:rPr>
          <w:rFonts w:asciiTheme="majorHAnsi" w:hAnsiTheme="majorHAnsi"/>
          <w:sz w:val="32"/>
          <w:szCs w:val="32"/>
        </w:rPr>
        <w:t>Second Grade Planning Page for Unit 5</w:t>
      </w:r>
    </w:p>
    <w:p w:rsidR="005A00DC" w:rsidRPr="005A00DC" w:rsidRDefault="005A00DC" w:rsidP="00C3770F">
      <w:pPr>
        <w:jc w:val="center"/>
        <w:rPr>
          <w:rFonts w:asciiTheme="majorHAnsi" w:hAnsiTheme="majorHAnsi"/>
          <w:sz w:val="32"/>
          <w:szCs w:val="32"/>
        </w:rPr>
      </w:pPr>
      <w:r w:rsidRPr="005A00DC">
        <w:rPr>
          <w:rFonts w:asciiTheme="majorHAnsi" w:hAnsiTheme="majorHAnsi"/>
          <w:sz w:val="32"/>
          <w:szCs w:val="32"/>
        </w:rPr>
        <w:t>Hand-Me-Down Tales From Around the World</w:t>
      </w: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528"/>
        <w:gridCol w:w="11088"/>
      </w:tblGrid>
      <w:tr w:rsidR="00C3770F" w:rsidRPr="005A00DC" w:rsidTr="00C3770F">
        <w:tc>
          <w:tcPr>
            <w:tcW w:w="3528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Time Frame</w:t>
            </w:r>
          </w:p>
        </w:tc>
        <w:tc>
          <w:tcPr>
            <w:tcW w:w="11088" w:type="dxa"/>
          </w:tcPr>
          <w:p w:rsidR="00C3770F" w:rsidRPr="005A00DC" w:rsidRDefault="005A00DC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6 weeks</w:t>
            </w:r>
          </w:p>
        </w:tc>
      </w:tr>
      <w:tr w:rsidR="00C3770F" w:rsidRPr="005A00DC" w:rsidTr="00C3770F">
        <w:tc>
          <w:tcPr>
            <w:tcW w:w="3528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Essential Question</w:t>
            </w:r>
          </w:p>
        </w:tc>
        <w:tc>
          <w:tcPr>
            <w:tcW w:w="11088" w:type="dxa"/>
          </w:tcPr>
          <w:p w:rsidR="00C3770F" w:rsidRPr="005A00DC" w:rsidRDefault="005A00DC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How are stories and poems alike?  How are they different?</w:t>
            </w:r>
          </w:p>
        </w:tc>
      </w:tr>
      <w:tr w:rsidR="00C3770F" w:rsidRPr="005A00DC" w:rsidTr="00C3770F">
        <w:tc>
          <w:tcPr>
            <w:tcW w:w="3528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 xml:space="preserve">What will my students know and be able to do better at the end of this unit?  </w:t>
            </w:r>
          </w:p>
        </w:tc>
        <w:tc>
          <w:tcPr>
            <w:tcW w:w="11088" w:type="dxa"/>
          </w:tcPr>
          <w:p w:rsidR="00C3770F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Write a proficient narrative or opinion </w:t>
            </w:r>
          </w:p>
          <w:p w:rsidR="0036758B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Identify the lesson, message, or moral of a story across cultures</w:t>
            </w:r>
          </w:p>
          <w:p w:rsidR="0036758B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Identify differences in points of view of characters in stories</w:t>
            </w:r>
          </w:p>
          <w:p w:rsidR="0036758B" w:rsidRPr="0036758B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Read more expressively (using character voices) </w:t>
            </w:r>
          </w:p>
        </w:tc>
      </w:tr>
      <w:tr w:rsidR="00C3770F" w:rsidRPr="005A00DC" w:rsidTr="00C3770F">
        <w:tc>
          <w:tcPr>
            <w:tcW w:w="3528" w:type="dxa"/>
            <w:shd w:val="clear" w:color="auto" w:fill="F2F2F2" w:themeFill="background1" w:themeFillShade="F2"/>
          </w:tcPr>
          <w:p w:rsidR="00C3770F" w:rsidRPr="005A00DC" w:rsidRDefault="00C3770F" w:rsidP="0036758B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 xml:space="preserve">What will assessment look like?  </w:t>
            </w:r>
          </w:p>
        </w:tc>
        <w:tc>
          <w:tcPr>
            <w:tcW w:w="11088" w:type="dxa"/>
            <w:shd w:val="clear" w:color="auto" w:fill="F2F2F2" w:themeFill="background1" w:themeFillShade="F2"/>
          </w:tcPr>
          <w:p w:rsidR="00C3770F" w:rsidRPr="005A00DC" w:rsidRDefault="0036758B" w:rsidP="00C3770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Open responses to grade level stories, observation &amp; discussion</w:t>
            </w:r>
          </w:p>
        </w:tc>
      </w:tr>
      <w:tr w:rsidR="00C3770F" w:rsidRPr="005A00DC" w:rsidTr="00C3770F">
        <w:tc>
          <w:tcPr>
            <w:tcW w:w="3528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 xml:space="preserve">What are the “big ideas”? </w:t>
            </w:r>
          </w:p>
        </w:tc>
        <w:tc>
          <w:tcPr>
            <w:tcW w:w="11088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C3770F" w:rsidRPr="005A00DC" w:rsidRDefault="00C3770F" w:rsidP="00C3770F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4872"/>
        <w:gridCol w:w="4872"/>
        <w:gridCol w:w="4872"/>
      </w:tblGrid>
      <w:tr w:rsidR="00C3770F" w:rsidRPr="005A00DC" w:rsidTr="00C3770F">
        <w:tc>
          <w:tcPr>
            <w:tcW w:w="4872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 xml:space="preserve">What background knowledge will students need to access the texts in this unit? </w:t>
            </w:r>
          </w:p>
        </w:tc>
        <w:tc>
          <w:tcPr>
            <w:tcW w:w="4872" w:type="dxa"/>
          </w:tcPr>
          <w:p w:rsidR="00C3770F" w:rsidRPr="005A00DC" w:rsidRDefault="00C3770F" w:rsidP="00C3770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Important Vocabulary</w:t>
            </w:r>
          </w:p>
        </w:tc>
        <w:tc>
          <w:tcPr>
            <w:tcW w:w="4872" w:type="dxa"/>
          </w:tcPr>
          <w:p w:rsidR="00C3770F" w:rsidRPr="005A00DC" w:rsidRDefault="00C3770F" w:rsidP="00C3770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How will we launch this unit to engage</w:t>
            </w:r>
            <w:r w:rsidR="009C7005" w:rsidRPr="005A00DC">
              <w:rPr>
                <w:rFonts w:asciiTheme="majorHAnsi" w:hAnsiTheme="majorHAnsi"/>
                <w:sz w:val="32"/>
                <w:szCs w:val="32"/>
              </w:rPr>
              <w:t xml:space="preserve"> &amp; interest</w:t>
            </w:r>
            <w:r w:rsidRPr="005A00DC">
              <w:rPr>
                <w:rFonts w:asciiTheme="majorHAnsi" w:hAnsiTheme="majorHAnsi"/>
                <w:sz w:val="32"/>
                <w:szCs w:val="32"/>
              </w:rPr>
              <w:t xml:space="preserve"> students?  </w:t>
            </w:r>
          </w:p>
        </w:tc>
      </w:tr>
      <w:tr w:rsidR="00C3770F" w:rsidRPr="005A00DC" w:rsidTr="009554D6">
        <w:trPr>
          <w:trHeight w:val="2193"/>
        </w:trPr>
        <w:tc>
          <w:tcPr>
            <w:tcW w:w="4872" w:type="dxa"/>
          </w:tcPr>
          <w:p w:rsidR="00C3770F" w:rsidRDefault="0036758B" w:rsidP="00C3770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-Awareness of differing cultures from different countries</w:t>
            </w:r>
          </w:p>
          <w:p w:rsidR="00C3770F" w:rsidRPr="005A00DC" w:rsidRDefault="00376FEC" w:rsidP="00C3770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-Learning lessons </w:t>
            </w:r>
          </w:p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872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872" w:type="dxa"/>
          </w:tcPr>
          <w:p w:rsidR="00C3770F" w:rsidRPr="005A00DC" w:rsidRDefault="00C3770F" w:rsidP="00C3770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9554D6" w:rsidRPr="005A00DC" w:rsidRDefault="009554D6" w:rsidP="00C3770F">
      <w:pPr>
        <w:rPr>
          <w:rFonts w:asciiTheme="majorHAnsi" w:hAnsiTheme="majorHAnsi"/>
          <w:sz w:val="32"/>
          <w:szCs w:val="32"/>
        </w:rPr>
      </w:pPr>
    </w:p>
    <w:p w:rsidR="002D0B84" w:rsidRPr="005A00DC" w:rsidRDefault="002D0B84" w:rsidP="009554D6">
      <w:pPr>
        <w:jc w:val="center"/>
        <w:rPr>
          <w:rFonts w:asciiTheme="majorHAnsi" w:hAnsiTheme="majorHAnsi"/>
          <w:sz w:val="32"/>
          <w:szCs w:val="32"/>
        </w:rPr>
      </w:pPr>
    </w:p>
    <w:p w:rsidR="00982301" w:rsidRDefault="00982301" w:rsidP="009554D6">
      <w:pPr>
        <w:jc w:val="center"/>
        <w:rPr>
          <w:rFonts w:asciiTheme="majorHAnsi" w:hAnsiTheme="majorHAnsi"/>
          <w:sz w:val="32"/>
          <w:szCs w:val="32"/>
        </w:rPr>
      </w:pPr>
    </w:p>
    <w:p w:rsidR="0036758B" w:rsidRDefault="0036758B" w:rsidP="009554D6">
      <w:pPr>
        <w:jc w:val="center"/>
        <w:rPr>
          <w:rFonts w:asciiTheme="majorHAnsi" w:hAnsiTheme="majorHAnsi"/>
          <w:sz w:val="32"/>
          <w:szCs w:val="32"/>
        </w:rPr>
      </w:pPr>
    </w:p>
    <w:p w:rsidR="0036758B" w:rsidRDefault="0036758B" w:rsidP="009554D6">
      <w:pPr>
        <w:jc w:val="center"/>
        <w:rPr>
          <w:rFonts w:asciiTheme="majorHAnsi" w:hAnsiTheme="majorHAnsi"/>
          <w:sz w:val="32"/>
          <w:szCs w:val="32"/>
        </w:rPr>
      </w:pPr>
    </w:p>
    <w:p w:rsidR="009554D6" w:rsidRPr="005A00DC" w:rsidRDefault="009554D6" w:rsidP="009554D6">
      <w:pPr>
        <w:jc w:val="center"/>
        <w:rPr>
          <w:rFonts w:asciiTheme="majorHAnsi" w:hAnsiTheme="majorHAnsi"/>
          <w:sz w:val="32"/>
          <w:szCs w:val="32"/>
        </w:rPr>
      </w:pPr>
      <w:r w:rsidRPr="005A00DC">
        <w:rPr>
          <w:rFonts w:asciiTheme="majorHAnsi" w:hAnsiTheme="majorHAnsi"/>
          <w:sz w:val="32"/>
          <w:szCs w:val="32"/>
        </w:rPr>
        <w:t>Six Week Layout</w:t>
      </w:r>
    </w:p>
    <w:tbl>
      <w:tblPr>
        <w:tblStyle w:val="TableGrid"/>
        <w:tblW w:w="1461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16"/>
        <w:gridCol w:w="2021"/>
        <w:gridCol w:w="4251"/>
        <w:gridCol w:w="2160"/>
        <w:gridCol w:w="1662"/>
        <w:gridCol w:w="3306"/>
      </w:tblGrid>
      <w:tr w:rsidR="005A00DC" w:rsidRPr="005A00DC" w:rsidTr="00DC10CB">
        <w:tc>
          <w:tcPr>
            <w:tcW w:w="1216" w:type="dxa"/>
            <w:vMerge w:val="restart"/>
          </w:tcPr>
          <w:p w:rsidR="005A00DC" w:rsidRPr="005A00DC" w:rsidRDefault="005A00DC" w:rsidP="009554D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Week</w:t>
            </w:r>
          </w:p>
        </w:tc>
        <w:tc>
          <w:tcPr>
            <w:tcW w:w="8432" w:type="dxa"/>
            <w:gridSpan w:val="3"/>
          </w:tcPr>
          <w:p w:rsidR="005A00DC" w:rsidRPr="005A00DC" w:rsidRDefault="005A00DC" w:rsidP="009554D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Reading</w:t>
            </w:r>
          </w:p>
        </w:tc>
        <w:tc>
          <w:tcPr>
            <w:tcW w:w="4968" w:type="dxa"/>
            <w:gridSpan w:val="2"/>
          </w:tcPr>
          <w:p w:rsidR="005A00DC" w:rsidRPr="005A00DC" w:rsidRDefault="005A00DC" w:rsidP="009554D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A00DC">
              <w:rPr>
                <w:rFonts w:asciiTheme="majorHAnsi" w:hAnsiTheme="majorHAnsi"/>
                <w:sz w:val="32"/>
                <w:szCs w:val="32"/>
              </w:rPr>
              <w:t>Writing</w:t>
            </w:r>
            <w:r w:rsidR="00DC10CB">
              <w:rPr>
                <w:rFonts w:asciiTheme="majorHAnsi" w:hAnsiTheme="majorHAnsi"/>
                <w:sz w:val="32"/>
                <w:szCs w:val="32"/>
              </w:rPr>
              <w:t xml:space="preserve"> (opinion/narrative)</w:t>
            </w:r>
          </w:p>
        </w:tc>
      </w:tr>
      <w:tr w:rsidR="005A00DC" w:rsidRPr="005A00DC" w:rsidTr="00DC10CB">
        <w:trPr>
          <w:cantSplit/>
          <w:trHeight w:val="408"/>
        </w:trPr>
        <w:tc>
          <w:tcPr>
            <w:tcW w:w="1216" w:type="dxa"/>
            <w:vMerge/>
          </w:tcPr>
          <w:p w:rsidR="005A00DC" w:rsidRPr="005A00DC" w:rsidRDefault="005A00DC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5A00DC" w:rsidRPr="005A00DC" w:rsidRDefault="005A00DC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00DC">
              <w:rPr>
                <w:rFonts w:asciiTheme="majorHAnsi" w:hAnsiTheme="majorHAnsi"/>
                <w:sz w:val="24"/>
                <w:szCs w:val="24"/>
              </w:rPr>
              <w:t>Standard</w:t>
            </w:r>
          </w:p>
        </w:tc>
        <w:tc>
          <w:tcPr>
            <w:tcW w:w="4251" w:type="dxa"/>
          </w:tcPr>
          <w:p w:rsidR="005A00DC" w:rsidRPr="005A00DC" w:rsidRDefault="005A00DC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00DC">
              <w:rPr>
                <w:rFonts w:asciiTheme="majorHAnsi" w:hAnsiTheme="majorHAnsi"/>
                <w:sz w:val="24"/>
                <w:szCs w:val="24"/>
              </w:rPr>
              <w:t>Texts/A</w:t>
            </w:r>
            <w:r>
              <w:rPr>
                <w:rFonts w:asciiTheme="majorHAnsi" w:hAnsiTheme="majorHAnsi"/>
                <w:sz w:val="24"/>
                <w:szCs w:val="24"/>
              </w:rPr>
              <w:t>pplication</w:t>
            </w:r>
          </w:p>
        </w:tc>
        <w:tc>
          <w:tcPr>
            <w:tcW w:w="2160" w:type="dxa"/>
          </w:tcPr>
          <w:p w:rsidR="005A00DC" w:rsidRPr="005A00DC" w:rsidRDefault="005A00DC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00DC">
              <w:rPr>
                <w:rFonts w:asciiTheme="majorHAnsi" w:hAnsiTheme="majorHAnsi"/>
                <w:sz w:val="24"/>
                <w:szCs w:val="24"/>
              </w:rPr>
              <w:t>Assessment</w:t>
            </w:r>
          </w:p>
        </w:tc>
        <w:tc>
          <w:tcPr>
            <w:tcW w:w="1662" w:type="dxa"/>
          </w:tcPr>
          <w:p w:rsidR="005A00DC" w:rsidRPr="005A00DC" w:rsidRDefault="005A00DC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00DC">
              <w:rPr>
                <w:rFonts w:asciiTheme="majorHAnsi" w:hAnsiTheme="majorHAnsi"/>
                <w:sz w:val="24"/>
                <w:szCs w:val="24"/>
              </w:rPr>
              <w:t>Standard</w:t>
            </w:r>
          </w:p>
        </w:tc>
        <w:tc>
          <w:tcPr>
            <w:tcW w:w="3306" w:type="dxa"/>
          </w:tcPr>
          <w:p w:rsidR="005A00DC" w:rsidRPr="005A00DC" w:rsidRDefault="005A00DC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Application</w:t>
            </w:r>
          </w:p>
        </w:tc>
      </w:tr>
      <w:tr w:rsidR="005A00DC" w:rsidRPr="005A00DC" w:rsidTr="00DC10CB">
        <w:trPr>
          <w:cantSplit/>
          <w:trHeight w:val="1134"/>
        </w:trPr>
        <w:tc>
          <w:tcPr>
            <w:tcW w:w="1216" w:type="dxa"/>
          </w:tcPr>
          <w:p w:rsidR="005A00DC" w:rsidRPr="005A00DC" w:rsidRDefault="005A00DC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00DC">
              <w:rPr>
                <w:rFonts w:asciiTheme="majorHAnsi" w:hAnsiTheme="majorHAnsi"/>
                <w:sz w:val="24"/>
                <w:szCs w:val="24"/>
              </w:rPr>
              <w:t>1</w:t>
            </w:r>
            <w:r w:rsidR="00DC10CB">
              <w:rPr>
                <w:rFonts w:asciiTheme="majorHAnsi" w:hAnsiTheme="majorHAnsi"/>
                <w:sz w:val="24"/>
                <w:szCs w:val="24"/>
              </w:rPr>
              <w:t xml:space="preserve"> &amp; 2</w:t>
            </w:r>
          </w:p>
        </w:tc>
        <w:tc>
          <w:tcPr>
            <w:tcW w:w="2021" w:type="dxa"/>
          </w:tcPr>
          <w:p w:rsidR="005A00DC" w:rsidRPr="005A00DC" w:rsidRDefault="005B456E" w:rsidP="005B45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RL.2.2  Determine central message, lesson, or moral</w:t>
            </w:r>
          </w:p>
        </w:tc>
        <w:tc>
          <w:tcPr>
            <w:tcW w:w="4251" w:type="dxa"/>
          </w:tcPr>
          <w:p w:rsidR="005A00DC" w:rsidRDefault="005B456E" w:rsidP="009C700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>Five Chinese Brothers, Lost Horse, Martina the Beautiful Cockroach, “How the Camel Got His Hump” from Just So Stories, The Treasure, The Pied Piper of Hamlin, Stone Soup</w:t>
            </w:r>
          </w:p>
          <w:p w:rsidR="00982301" w:rsidRPr="00DC10CB" w:rsidRDefault="00982301" w:rsidP="009C7005">
            <w:pPr>
              <w:rPr>
                <w:rFonts w:asciiTheme="majorHAnsi" w:hAnsiTheme="majorHAnsi"/>
                <w:sz w:val="24"/>
                <w:szCs w:val="24"/>
              </w:rPr>
            </w:pPr>
            <w:r w:rsidRPr="00982301">
              <w:rPr>
                <w:rFonts w:asciiTheme="majorHAnsi" w:hAnsiTheme="majorHAnsi"/>
                <w:sz w:val="24"/>
                <w:szCs w:val="24"/>
                <w:u w:val="single"/>
              </w:rPr>
              <w:t>13 Clocks</w:t>
            </w:r>
            <w:r w:rsidR="00DC10CB">
              <w:rPr>
                <w:rFonts w:asciiTheme="majorHAnsi" w:hAnsiTheme="majorHAnsi"/>
                <w:sz w:val="24"/>
                <w:szCs w:val="24"/>
              </w:rPr>
              <w:t xml:space="preserve"> (read aloud)</w:t>
            </w:r>
          </w:p>
        </w:tc>
        <w:tc>
          <w:tcPr>
            <w:tcW w:w="2160" w:type="dxa"/>
          </w:tcPr>
          <w:p w:rsidR="005A00DC" w:rsidRPr="005A00DC" w:rsidRDefault="005B456E" w:rsidP="005A00DC">
            <w:pPr>
              <w:rPr>
                <w:rFonts w:asciiTheme="majorHAnsi" w:hAnsiTheme="majorHAnsi"/>
                <w:sz w:val="24"/>
                <w:szCs w:val="24"/>
              </w:rPr>
            </w:pPr>
            <w:r w:rsidRPr="005B456E">
              <w:rPr>
                <w:rFonts w:asciiTheme="majorHAnsi" w:hAnsiTheme="majorHAnsi"/>
                <w:i/>
                <w:sz w:val="24"/>
                <w:szCs w:val="24"/>
              </w:rPr>
              <w:t>Ant &amp; Grasshopper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fable, </w:t>
            </w:r>
            <w:r w:rsidRPr="005B456E">
              <w:rPr>
                <w:rFonts w:asciiTheme="majorHAnsi" w:hAnsiTheme="majorHAnsi"/>
                <w:i/>
                <w:sz w:val="24"/>
                <w:szCs w:val="24"/>
              </w:rPr>
              <w:t>Bear &amp; Bees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Fable, </w:t>
            </w:r>
            <w:r w:rsidRPr="005B456E">
              <w:rPr>
                <w:rFonts w:asciiTheme="majorHAnsi" w:hAnsiTheme="majorHAnsi"/>
                <w:sz w:val="24"/>
                <w:szCs w:val="24"/>
                <w:u w:val="single"/>
              </w:rPr>
              <w:t xml:space="preserve">Dog &amp; His Reflection </w:t>
            </w:r>
            <w:r>
              <w:rPr>
                <w:rFonts w:asciiTheme="majorHAnsi" w:hAnsiTheme="majorHAnsi"/>
                <w:sz w:val="24"/>
                <w:szCs w:val="24"/>
              </w:rPr>
              <w:t>fable</w:t>
            </w:r>
          </w:p>
        </w:tc>
        <w:tc>
          <w:tcPr>
            <w:tcW w:w="1662" w:type="dxa"/>
          </w:tcPr>
          <w:p w:rsidR="005A00DC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W.2.1 Write an opinion….</w:t>
            </w:r>
          </w:p>
        </w:tc>
        <w:tc>
          <w:tcPr>
            <w:tcW w:w="3306" w:type="dxa"/>
          </w:tcPr>
          <w:p w:rsidR="005A00DC" w:rsidRPr="005A00DC" w:rsidRDefault="00DC10C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Define opinion, teacher model, students write opinions about ________ (school lunch, cockroaches, etc….) </w:t>
            </w:r>
          </w:p>
        </w:tc>
      </w:tr>
      <w:tr w:rsidR="00DC10CB" w:rsidRPr="005A00DC" w:rsidTr="00DC10CB">
        <w:trPr>
          <w:cantSplit/>
          <w:trHeight w:val="1134"/>
        </w:trPr>
        <w:tc>
          <w:tcPr>
            <w:tcW w:w="1216" w:type="dxa"/>
          </w:tcPr>
          <w:p w:rsidR="00DC10CB" w:rsidRPr="005A00DC" w:rsidRDefault="00DC10CB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DC10CB" w:rsidRDefault="00DC10CB" w:rsidP="005B45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RL.2.6 Acknowledge differences in points of view</w:t>
            </w:r>
          </w:p>
          <w:p w:rsidR="00DC10CB" w:rsidRDefault="00DC10CB" w:rsidP="005B45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&amp;</w:t>
            </w:r>
          </w:p>
          <w:p w:rsidR="00DC10CB" w:rsidRPr="005A00DC" w:rsidRDefault="00DC10CB" w:rsidP="005B45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Speak in appropriate voices for each character when reading dialogue</w:t>
            </w:r>
          </w:p>
        </w:tc>
        <w:tc>
          <w:tcPr>
            <w:tcW w:w="4251" w:type="dxa"/>
          </w:tcPr>
          <w:p w:rsidR="00DC10CB" w:rsidRDefault="00DC10CB" w:rsidP="009C7005">
            <w:pPr>
              <w:rPr>
                <w:rFonts w:asciiTheme="majorHAnsi" w:hAnsiTheme="majorHAnsi"/>
                <w:sz w:val="24"/>
                <w:szCs w:val="24"/>
              </w:rPr>
            </w:pP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Just So Stories, Lost Horse, Martine the Beautiful Cockroach, Stone Soup </w:t>
            </w:r>
            <w:r w:rsidRPr="00982301">
              <w:rPr>
                <w:rFonts w:asciiTheme="majorHAnsi" w:hAnsiTheme="majorHAnsi"/>
                <w:sz w:val="24"/>
                <w:szCs w:val="24"/>
              </w:rPr>
              <w:t>stories</w:t>
            </w: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proofErr w:type="spellStart"/>
            <w:r w:rsidRPr="00982301">
              <w:rPr>
                <w:rFonts w:asciiTheme="majorHAnsi" w:hAnsiTheme="majorHAnsi"/>
                <w:i/>
                <w:sz w:val="24"/>
                <w:szCs w:val="24"/>
              </w:rPr>
              <w:t>Lliang</w:t>
            </w:r>
            <w:proofErr w:type="spellEnd"/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 and the Magic Paintbrush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 </w:t>
            </w:r>
          </w:p>
          <w:p w:rsidR="00DC10CB" w:rsidRPr="00DC10CB" w:rsidRDefault="00DC10CB" w:rsidP="009C700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82301">
              <w:rPr>
                <w:rFonts w:asciiTheme="majorHAnsi" w:hAnsiTheme="majorHAnsi"/>
                <w:sz w:val="24"/>
                <w:szCs w:val="24"/>
                <w:u w:val="single"/>
              </w:rPr>
              <w:t>13 Clocks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(read aloud)</w:t>
            </w:r>
          </w:p>
        </w:tc>
        <w:tc>
          <w:tcPr>
            <w:tcW w:w="2160" w:type="dxa"/>
          </w:tcPr>
          <w:p w:rsidR="00DC10CB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Stone Soup reader’s theater,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Quackling</w:t>
            </w:r>
            <w:proofErr w:type="spellEnd"/>
          </w:p>
          <w:p w:rsidR="00DC10CB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10CB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Fluency rubric</w:t>
            </w:r>
          </w:p>
        </w:tc>
        <w:tc>
          <w:tcPr>
            <w:tcW w:w="1662" w:type="dxa"/>
          </w:tcPr>
          <w:p w:rsidR="00DC10CB" w:rsidRPr="005A00DC" w:rsidRDefault="00DC10CB" w:rsidP="00C900F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W.2.1 Write an opinion….</w:t>
            </w:r>
          </w:p>
        </w:tc>
        <w:tc>
          <w:tcPr>
            <w:tcW w:w="3306" w:type="dxa"/>
          </w:tcPr>
          <w:p w:rsidR="00DC10CB" w:rsidRPr="005A00DC" w:rsidRDefault="00DC10CB" w:rsidP="00C900F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What is the most important lesson from all of these stories?  </w:t>
            </w:r>
          </w:p>
        </w:tc>
      </w:tr>
      <w:tr w:rsidR="00DC10CB" w:rsidRPr="005A00DC" w:rsidTr="00DC10CB">
        <w:trPr>
          <w:cantSplit/>
          <w:trHeight w:val="1134"/>
        </w:trPr>
        <w:tc>
          <w:tcPr>
            <w:tcW w:w="1216" w:type="dxa"/>
          </w:tcPr>
          <w:p w:rsidR="00DC10CB" w:rsidRPr="005A00DC" w:rsidRDefault="00DC10CB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DC10CB" w:rsidRPr="005A00DC" w:rsidRDefault="00DC10CB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9554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RL.2.7 Use illustrations to aid comprehension</w:t>
            </w:r>
          </w:p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1" w:type="dxa"/>
          </w:tcPr>
          <w:p w:rsidR="00DC10CB" w:rsidRPr="005A00DC" w:rsidRDefault="00DC10C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Five Chinese Brothers, Cuckoo/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Cucu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Stone Soup stories</w:t>
            </w:r>
          </w:p>
        </w:tc>
        <w:tc>
          <w:tcPr>
            <w:tcW w:w="2160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2" w:type="dxa"/>
          </w:tcPr>
          <w:p w:rsidR="00DC10CB" w:rsidRDefault="0036758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W.2.5 Revise &amp; Edit opinion pieces </w:t>
            </w:r>
          </w:p>
          <w:p w:rsidR="0036758B" w:rsidRPr="005A00DC" w:rsidRDefault="0036758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W.2.6 Publish w/technology</w:t>
            </w:r>
          </w:p>
        </w:tc>
        <w:tc>
          <w:tcPr>
            <w:tcW w:w="3306" w:type="dxa"/>
          </w:tcPr>
          <w:p w:rsidR="0036758B" w:rsidRDefault="0036758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revise with partners, self- and expert-edit, and publish</w:t>
            </w:r>
          </w:p>
          <w:p w:rsidR="00DC10CB" w:rsidRPr="005A00DC" w:rsidRDefault="0036758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published pieces WIP (works in progress)</w:t>
            </w:r>
          </w:p>
        </w:tc>
      </w:tr>
      <w:tr w:rsidR="00DC10CB" w:rsidRPr="005A00DC" w:rsidTr="00DC10CB">
        <w:trPr>
          <w:cantSplit/>
          <w:trHeight w:val="1134"/>
        </w:trPr>
        <w:tc>
          <w:tcPr>
            <w:tcW w:w="1216" w:type="dxa"/>
          </w:tcPr>
          <w:p w:rsidR="00DC10CB" w:rsidRPr="005A00DC" w:rsidRDefault="00DC10CB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DC10CB" w:rsidRPr="005A00DC" w:rsidRDefault="00DC10CB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RL.2.9 Compare &amp; contrast different versions of the same story by different authors/different cultures</w:t>
            </w:r>
          </w:p>
        </w:tc>
        <w:tc>
          <w:tcPr>
            <w:tcW w:w="4251" w:type="dxa"/>
          </w:tcPr>
          <w:p w:rsidR="00DC10CB" w:rsidRPr="00982301" w:rsidRDefault="00DC10CB" w:rsidP="009C700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Stone Soup </w:t>
            </w:r>
            <w:r w:rsidRPr="00982301">
              <w:rPr>
                <w:rFonts w:asciiTheme="majorHAnsi" w:hAnsiTheme="majorHAnsi"/>
                <w:sz w:val="24"/>
                <w:szCs w:val="24"/>
              </w:rPr>
              <w:t>stories</w:t>
            </w: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, The Pied </w:t>
            </w:r>
            <w:proofErr w:type="spellStart"/>
            <w:r w:rsidRPr="00982301">
              <w:rPr>
                <w:rFonts w:asciiTheme="majorHAnsi" w:hAnsiTheme="majorHAnsi"/>
                <w:i/>
                <w:sz w:val="24"/>
                <w:szCs w:val="24"/>
              </w:rPr>
              <w:t>Piper’s</w:t>
            </w:r>
            <w:proofErr w:type="spellEnd"/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 Magic &amp; The Pied Piper</w:t>
            </w:r>
          </w:p>
        </w:tc>
        <w:tc>
          <w:tcPr>
            <w:tcW w:w="2160" w:type="dxa"/>
          </w:tcPr>
          <w:p w:rsidR="00DC10CB" w:rsidRPr="00982301" w:rsidRDefault="00DC10CB" w:rsidP="005A00D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Stone Soup </w:t>
            </w:r>
            <w:r w:rsidRPr="00982301">
              <w:rPr>
                <w:rFonts w:asciiTheme="majorHAnsi" w:hAnsiTheme="majorHAnsi"/>
                <w:sz w:val="24"/>
                <w:szCs w:val="24"/>
              </w:rPr>
              <w:t>reader’s theater</w:t>
            </w: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 xml:space="preserve">, The Enormous Turnip </w:t>
            </w:r>
          </w:p>
        </w:tc>
        <w:tc>
          <w:tcPr>
            <w:tcW w:w="1662" w:type="dxa"/>
          </w:tcPr>
          <w:p w:rsidR="00DC10CB" w:rsidRPr="005A00DC" w:rsidRDefault="0036758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W.2.3 Write a narrative….</w:t>
            </w:r>
          </w:p>
        </w:tc>
        <w:tc>
          <w:tcPr>
            <w:tcW w:w="3306" w:type="dxa"/>
          </w:tcPr>
          <w:p w:rsidR="00DC10CB" w:rsidRDefault="0036758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Review narrative, teacher models daily, students write narratives such as…</w:t>
            </w:r>
          </w:p>
          <w:p w:rsidR="0036758B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lesson learned</w:t>
            </w:r>
          </w:p>
          <w:p w:rsidR="0036758B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narrative from the Pied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Piper’s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viewpoint</w:t>
            </w:r>
          </w:p>
          <w:p w:rsidR="0036758B" w:rsidRPr="0036758B" w:rsidRDefault="0036758B" w:rsidP="00367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real or imaginary visit to another country</w:t>
            </w:r>
          </w:p>
        </w:tc>
      </w:tr>
      <w:tr w:rsidR="00DC10CB" w:rsidRPr="005A00DC" w:rsidTr="00DC10CB">
        <w:trPr>
          <w:cantSplit/>
          <w:trHeight w:val="1134"/>
        </w:trPr>
        <w:tc>
          <w:tcPr>
            <w:tcW w:w="1216" w:type="dxa"/>
            <w:vMerge w:val="restart"/>
          </w:tcPr>
          <w:p w:rsidR="00DC10CB" w:rsidRPr="005A00DC" w:rsidRDefault="00DC10CB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00DC"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1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 2.5  Use bold print and an index to locate key information </w:t>
            </w:r>
          </w:p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1" w:type="dxa"/>
          </w:tcPr>
          <w:p w:rsidR="00DC10CB" w:rsidRPr="005A00DC" w:rsidRDefault="00DC10CB" w:rsidP="009C7005">
            <w:pPr>
              <w:rPr>
                <w:rFonts w:asciiTheme="majorHAnsi" w:hAnsiTheme="majorHAnsi"/>
                <w:sz w:val="24"/>
                <w:szCs w:val="24"/>
              </w:rPr>
            </w:pP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>Hungry Planet: What the World Eats, Houses and Homes, On the Go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982301">
              <w:rPr>
                <w:rFonts w:asciiTheme="majorHAnsi" w:hAnsiTheme="majorHAnsi"/>
                <w:sz w:val="24"/>
                <w:szCs w:val="24"/>
              </w:rPr>
              <w:t xml:space="preserve"> &amp;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Bread, Bread, Bread</w:t>
            </w:r>
          </w:p>
        </w:tc>
        <w:tc>
          <w:tcPr>
            <w:tcW w:w="2160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2" w:type="dxa"/>
          </w:tcPr>
          <w:p w:rsidR="00DC10CB" w:rsidRPr="005A00DC" w:rsidRDefault="0036758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W.2.3 Write a narrative….</w:t>
            </w:r>
          </w:p>
        </w:tc>
        <w:tc>
          <w:tcPr>
            <w:tcW w:w="3306" w:type="dxa"/>
          </w:tcPr>
          <w:p w:rsidR="00DC10CB" w:rsidRPr="005A00DC" w:rsidRDefault="0036758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continue to work on narratives, producing 2 or 3 complete ones…. Choose one to revise, edit, and publish</w:t>
            </w:r>
          </w:p>
        </w:tc>
      </w:tr>
      <w:tr w:rsidR="00DC10CB" w:rsidRPr="005A00DC" w:rsidTr="00DC10CB">
        <w:trPr>
          <w:cantSplit/>
          <w:trHeight w:val="1134"/>
        </w:trPr>
        <w:tc>
          <w:tcPr>
            <w:tcW w:w="1216" w:type="dxa"/>
            <w:vMerge/>
          </w:tcPr>
          <w:p w:rsidR="00DC10CB" w:rsidRPr="005A00DC" w:rsidRDefault="00DC10CB" w:rsidP="005A0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RI.2.7  Explain how images help contribute to and clarify a text</w:t>
            </w:r>
          </w:p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1" w:type="dxa"/>
          </w:tcPr>
          <w:p w:rsidR="00DC10CB" w:rsidRPr="00982301" w:rsidRDefault="00DC10CB" w:rsidP="009C700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82301">
              <w:rPr>
                <w:rFonts w:asciiTheme="majorHAnsi" w:hAnsiTheme="majorHAnsi"/>
                <w:i/>
                <w:sz w:val="24"/>
                <w:szCs w:val="24"/>
              </w:rPr>
              <w:t>How I Learned Geography, Hungry Planet: What the World Eats, Houses and Homes, On the Go</w:t>
            </w:r>
          </w:p>
        </w:tc>
        <w:tc>
          <w:tcPr>
            <w:tcW w:w="2160" w:type="dxa"/>
          </w:tcPr>
          <w:p w:rsidR="00DC10CB" w:rsidRPr="005A00DC" w:rsidRDefault="00DC10CB" w:rsidP="005A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2" w:type="dxa"/>
          </w:tcPr>
          <w:p w:rsidR="0036758B" w:rsidRDefault="0036758B" w:rsidP="003675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W.2.5 Revise &amp; Edit opinion pieces  </w:t>
            </w:r>
          </w:p>
          <w:p w:rsidR="0036758B" w:rsidRPr="0036758B" w:rsidRDefault="0036758B" w:rsidP="0036758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6758B">
              <w:rPr>
                <w:rFonts w:asciiTheme="majorHAnsi" w:hAnsiTheme="majorHAnsi"/>
                <w:b/>
                <w:i/>
                <w:sz w:val="24"/>
                <w:szCs w:val="24"/>
              </w:rPr>
              <w:t>possibly</w:t>
            </w:r>
          </w:p>
          <w:p w:rsidR="00DC10CB" w:rsidRPr="005A00DC" w:rsidRDefault="0036758B" w:rsidP="003675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W.2.6 Publish w/technology</w:t>
            </w:r>
          </w:p>
        </w:tc>
        <w:tc>
          <w:tcPr>
            <w:tcW w:w="3306" w:type="dxa"/>
          </w:tcPr>
          <w:p w:rsidR="0036758B" w:rsidRDefault="0036758B" w:rsidP="003675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revise with partners, self- or buddy-edit, and publish</w:t>
            </w:r>
          </w:p>
          <w:p w:rsidR="00DC10CB" w:rsidRPr="005A00DC" w:rsidRDefault="0036758B" w:rsidP="009C70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Score published pieces and WIP (works in progress) </w:t>
            </w:r>
          </w:p>
        </w:tc>
      </w:tr>
    </w:tbl>
    <w:p w:rsidR="00C3770F" w:rsidRPr="00C3770F" w:rsidRDefault="00C3770F" w:rsidP="004830DC">
      <w:pPr>
        <w:rPr>
          <w:sz w:val="32"/>
          <w:szCs w:val="32"/>
        </w:rPr>
      </w:pPr>
    </w:p>
    <w:sectPr w:rsidR="00C3770F" w:rsidRPr="00C3770F" w:rsidSect="00C377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5923"/>
    <w:multiLevelType w:val="hybridMultilevel"/>
    <w:tmpl w:val="9FC2680C"/>
    <w:lvl w:ilvl="0" w:tplc="97FC08D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770F"/>
    <w:rsid w:val="0013564C"/>
    <w:rsid w:val="00237843"/>
    <w:rsid w:val="002D0B84"/>
    <w:rsid w:val="002E6285"/>
    <w:rsid w:val="003121BA"/>
    <w:rsid w:val="0033120B"/>
    <w:rsid w:val="0036758B"/>
    <w:rsid w:val="00376FEC"/>
    <w:rsid w:val="003D3CB5"/>
    <w:rsid w:val="003E1C7E"/>
    <w:rsid w:val="00417539"/>
    <w:rsid w:val="00422E68"/>
    <w:rsid w:val="004830DC"/>
    <w:rsid w:val="004C7E4A"/>
    <w:rsid w:val="004F6A74"/>
    <w:rsid w:val="00520774"/>
    <w:rsid w:val="005344BA"/>
    <w:rsid w:val="005A00DC"/>
    <w:rsid w:val="005B456E"/>
    <w:rsid w:val="00652A49"/>
    <w:rsid w:val="006C7239"/>
    <w:rsid w:val="006D2703"/>
    <w:rsid w:val="006E7197"/>
    <w:rsid w:val="007031EF"/>
    <w:rsid w:val="00736871"/>
    <w:rsid w:val="00753865"/>
    <w:rsid w:val="007C1094"/>
    <w:rsid w:val="00860003"/>
    <w:rsid w:val="00880904"/>
    <w:rsid w:val="00882FD0"/>
    <w:rsid w:val="0088617F"/>
    <w:rsid w:val="00891E81"/>
    <w:rsid w:val="008A7DF6"/>
    <w:rsid w:val="009229B7"/>
    <w:rsid w:val="009554D6"/>
    <w:rsid w:val="009630FD"/>
    <w:rsid w:val="00982301"/>
    <w:rsid w:val="009B6A3A"/>
    <w:rsid w:val="009C014C"/>
    <w:rsid w:val="009C7005"/>
    <w:rsid w:val="00A0276A"/>
    <w:rsid w:val="00AC037F"/>
    <w:rsid w:val="00B0493A"/>
    <w:rsid w:val="00B261E0"/>
    <w:rsid w:val="00BA0895"/>
    <w:rsid w:val="00C3770F"/>
    <w:rsid w:val="00C555E2"/>
    <w:rsid w:val="00D60D89"/>
    <w:rsid w:val="00DC10CB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77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2012-09-25T20:58:00Z</cp:lastPrinted>
  <dcterms:created xsi:type="dcterms:W3CDTF">2014-03-11T16:08:00Z</dcterms:created>
  <dcterms:modified xsi:type="dcterms:W3CDTF">2014-03-11T16:08:00Z</dcterms:modified>
</cp:coreProperties>
</file>