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4D779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4D779C">
              <w:rPr>
                <w:b/>
                <w:sz w:val="36"/>
              </w:rPr>
              <w:t>_</w:t>
            </w:r>
            <w:r w:rsidR="00BE476D" w:rsidRPr="00BE476D">
              <w:rPr>
                <w:b/>
                <w:sz w:val="36"/>
                <w:u w:val="single"/>
              </w:rPr>
              <w:t>1</w:t>
            </w:r>
            <w:r w:rsidR="004D779C">
              <w:rPr>
                <w:b/>
                <w:sz w:val="36"/>
              </w:rPr>
              <w:t>_</w:t>
            </w:r>
          </w:p>
        </w:tc>
        <w:tc>
          <w:tcPr>
            <w:tcW w:w="947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BE476D">
              <w:t xml:space="preserve"> A Season for Chapters</w:t>
            </w:r>
          </w:p>
          <w:p w:rsidR="00422CFE" w:rsidRDefault="00422CFE" w:rsidP="004D779C">
            <w:r>
              <w:t xml:space="preserve">Unit Essential Question:  </w:t>
            </w:r>
            <w:r w:rsidR="00B2258F" w:rsidRPr="00B2258F">
              <w:t>How does understanding the text sequence make me a better reader/writer</w:t>
            </w:r>
            <w:r w:rsidR="00B2258F" w:rsidRPr="00B2258F">
              <w:rPr>
                <w:b/>
                <w:bCs/>
                <w:i/>
                <w:iCs/>
              </w:rPr>
              <w:t>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655CDC" w:rsidRPr="00655CDC" w:rsidRDefault="00CC4FC2" w:rsidP="007238B5">
            <w:r w:rsidRPr="00CC4FC2">
              <w:rPr>
                <w:u w:val="single"/>
              </w:rPr>
              <w:t>Henry and Mudge The First Book</w:t>
            </w:r>
            <w:r>
              <w:t xml:space="preserve"> (Unit 3) Chapter 1 only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BE476D" w:rsidP="00E92287">
            <w:r>
              <w:t>RL.2.1, RI.2.1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3C11E4" w:rsidRPr="00A93FE8" w:rsidRDefault="003C11E4" w:rsidP="00CC4FC2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4A5C5E" w:rsidRDefault="004A5C5E" w:rsidP="004A5C5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4A5C5E">
              <w:rPr>
                <w:rFonts w:ascii="Calibri" w:hAnsi="Calibri" w:cs="Calibri"/>
                <w:sz w:val="24"/>
                <w:szCs w:val="20"/>
              </w:rPr>
              <w:t xml:space="preserve">I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can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answer questions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to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show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I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understand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important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details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in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a</w:t>
            </w:r>
            <w:r w:rsidRPr="004A5C5E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BE476D" w:rsidRPr="004A5C5E">
              <w:rPr>
                <w:rFonts w:ascii="Calibri" w:hAnsi="Calibri" w:cs="Calibri"/>
                <w:sz w:val="24"/>
                <w:szCs w:val="20"/>
              </w:rPr>
              <w:t>story.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4D779C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9676BE" w:rsidRPr="009676BE" w:rsidRDefault="00B36DC8" w:rsidP="004A5C5E">
            <w:pPr>
              <w:rPr>
                <w:rFonts w:ascii="Comic Sans MS" w:hAnsi="Comic Sans MS"/>
              </w:rPr>
            </w:pPr>
            <w:r w:rsidRPr="00B36DC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12.35pt;width:168.6pt;height:94.5pt;z-index:251658240;mso-position-horizontal-relative:text;mso-position-vertical-relative:text" stroked="f">
                  <v:textbox>
                    <w:txbxContent>
                      <w:p w:rsidR="004A5C5E" w:rsidRDefault="004A5C5E">
                        <w:r>
                          <w:t xml:space="preserve">(Kagan Strategy) </w:t>
                        </w:r>
                      </w:p>
                      <w:p w:rsidR="004A5C5E" w:rsidRDefault="004A5C5E">
                        <w:r>
                          <w:t>Round Table Write</w:t>
                        </w:r>
                      </w:p>
                      <w:p w:rsidR="004A5C5E" w:rsidRDefault="004A5C5E">
                        <w:r>
                          <w:t xml:space="preserve">Give each group a copy of the picture. They get 2 minutes to write all they notice in the picture. </w:t>
                        </w:r>
                      </w:p>
                    </w:txbxContent>
                  </v:textbox>
                </v:shape>
              </w:pict>
            </w:r>
            <w:r w:rsidR="004A5C5E">
              <w:rPr>
                <w:noProof/>
              </w:rPr>
              <w:drawing>
                <wp:inline distT="0" distB="0" distL="0" distR="0">
                  <wp:extent cx="1441529" cy="1362075"/>
                  <wp:effectExtent l="19050" t="0" r="6271" b="0"/>
                  <wp:docPr id="4" name="Picture 4" descr="http://s3.amazonaws.com/i1.p.dogtime.com/local_pictures/688/Dog_Park_Imag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3.amazonaws.com/i1.p.dogtime.com/local_pictures/688/Dog_Park_Imag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529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A5C5E" w:rsidRPr="009676BE">
              <w:rPr>
                <w:rFonts w:ascii="Comic Sans MS" w:hAnsi="Comic Sans MS"/>
              </w:rPr>
              <w:t xml:space="preserve"> 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1F0005" w:rsidRDefault="004A5C5E" w:rsidP="004D7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Anchor chart explaining the meaning of who, where, when, and what.</w:t>
            </w:r>
          </w:p>
          <w:p w:rsidR="00CC4FC2" w:rsidRDefault="00CC4FC2" w:rsidP="004D7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Discuss the who, where, when, and what from the APK picture.</w:t>
            </w:r>
          </w:p>
          <w:p w:rsidR="00CC4FC2" w:rsidRDefault="00CC4FC2" w:rsidP="004D77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chapter 1 of </w:t>
            </w:r>
            <w:r w:rsidRPr="00CC4FC2">
              <w:rPr>
                <w:rFonts w:ascii="Comic Sans MS" w:hAnsi="Comic Sans MS"/>
                <w:u w:val="single"/>
              </w:rPr>
              <w:t>Henry and Mudge The First Book</w:t>
            </w:r>
            <w:r>
              <w:rPr>
                <w:rFonts w:ascii="Comic Sans MS" w:hAnsi="Comic Sans MS"/>
              </w:rPr>
              <w:t>.</w:t>
            </w:r>
          </w:p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4A5C5E" w:rsidRPr="004D779C" w:rsidRDefault="004A5C5E" w:rsidP="004D779C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655CDC">
        <w:trPr>
          <w:trHeight w:val="2153"/>
        </w:trPr>
        <w:tc>
          <w:tcPr>
            <w:tcW w:w="1638" w:type="dxa"/>
          </w:tcPr>
          <w:p w:rsidR="00CC4FC2" w:rsidRDefault="00CC4FC2" w:rsidP="00655CDC">
            <w:pPr>
              <w:rPr>
                <w:b/>
                <w:sz w:val="72"/>
                <w:szCs w:val="96"/>
              </w:rPr>
            </w:pPr>
          </w:p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655CDC" w:rsidRPr="00EC3CDB" w:rsidRDefault="00CC4FC2" w:rsidP="00655C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will determine the who, where, when, and what from the read aloud.</w:t>
            </w:r>
          </w:p>
        </w:tc>
      </w:tr>
      <w:tr w:rsidR="00655CDC" w:rsidTr="00655CDC">
        <w:trPr>
          <w:trHeight w:val="1179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655CDC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Pr="0099674B" w:rsidRDefault="00CC4FC2" w:rsidP="00CC4FC2">
            <w:pPr>
              <w:rPr>
                <w:rFonts w:ascii="Comic Sans MS" w:hAnsi="Comic Sans MS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Turn and Talk: Share with a partner who, where, when, and what found in the first chapter </w:t>
            </w:r>
            <w:r w:rsidR="000E6494">
              <w:rPr>
                <w:rFonts w:ascii="Calibri" w:hAnsi="Calibri" w:cs="Calibri"/>
                <w:sz w:val="24"/>
                <w:szCs w:val="20"/>
              </w:rPr>
              <w:t xml:space="preserve">of </w:t>
            </w:r>
            <w:r w:rsidR="000E6494" w:rsidRPr="00CC4FC2">
              <w:rPr>
                <w:rFonts w:ascii="Comic Sans MS" w:hAnsi="Comic Sans MS"/>
                <w:u w:val="single"/>
              </w:rPr>
              <w:t>Henry</w:t>
            </w:r>
            <w:r w:rsidRPr="00CC4FC2">
              <w:rPr>
                <w:rFonts w:ascii="Comic Sans MS" w:hAnsi="Comic Sans MS"/>
                <w:u w:val="single"/>
              </w:rPr>
              <w:t xml:space="preserve"> and Mudge The First Book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:rsidR="00A0480D" w:rsidRPr="00370784" w:rsidRDefault="004D779C">
      <w:pPr>
        <w:rPr>
          <w:b/>
        </w:rPr>
      </w:pPr>
      <w:r>
        <w:rPr>
          <w:b/>
        </w:rPr>
        <w:t>Grade___</w:t>
      </w:r>
      <w:r w:rsidR="00BE476D">
        <w:rPr>
          <w:b/>
          <w:u w:val="single"/>
        </w:rPr>
        <w:t>2nd</w:t>
      </w:r>
      <w:r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Date_______________</w:t>
      </w: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05" w:rsidRDefault="008B6F05" w:rsidP="009676BE">
      <w:r>
        <w:separator/>
      </w:r>
    </w:p>
  </w:endnote>
  <w:endnote w:type="continuationSeparator" w:id="0">
    <w:p w:rsidR="008B6F05" w:rsidRDefault="008B6F05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05" w:rsidRDefault="008B6F05" w:rsidP="009676BE">
      <w:r>
        <w:separator/>
      </w:r>
    </w:p>
  </w:footnote>
  <w:footnote w:type="continuationSeparator" w:id="0">
    <w:p w:rsidR="008B6F05" w:rsidRDefault="008B6F05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70706"/>
    <w:rsid w:val="000B0938"/>
    <w:rsid w:val="000E5A17"/>
    <w:rsid w:val="000E6494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63F3F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4340F"/>
    <w:rsid w:val="00A57D96"/>
    <w:rsid w:val="00A8421F"/>
    <w:rsid w:val="00A93FE8"/>
    <w:rsid w:val="00AA34AA"/>
    <w:rsid w:val="00AA4C20"/>
    <w:rsid w:val="00AC037F"/>
    <w:rsid w:val="00AE49F6"/>
    <w:rsid w:val="00AF1E11"/>
    <w:rsid w:val="00B0493A"/>
    <w:rsid w:val="00B2258F"/>
    <w:rsid w:val="00B261E0"/>
    <w:rsid w:val="00B36DC8"/>
    <w:rsid w:val="00B82771"/>
    <w:rsid w:val="00B873FF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2014-08-29T20:22:00Z</dcterms:created>
  <dcterms:modified xsi:type="dcterms:W3CDTF">2014-08-29T20:22:00Z</dcterms:modified>
</cp:coreProperties>
</file>