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Default="00457A16" w:rsidP="00974AFD">
            <w:pPr>
              <w:ind w:left="154" w:right="154"/>
              <w:rPr>
                <w:b/>
              </w:rPr>
            </w:pPr>
            <w:r>
              <w:rPr>
                <w:b/>
              </w:rPr>
              <w:t>1</w:t>
            </w:r>
            <w:r w:rsidRPr="00457A16">
              <w:rPr>
                <w:b/>
                <w:vertAlign w:val="superscript"/>
              </w:rPr>
              <w:t>st</w:t>
            </w:r>
            <w:r>
              <w:rPr>
                <w:b/>
              </w:rPr>
              <w:t xml:space="preserve"> Grade </w:t>
            </w:r>
            <w:r w:rsidR="00A006D9">
              <w:rPr>
                <w:b/>
              </w:rPr>
              <w:t xml:space="preserve"> - UNIT 1</w:t>
            </w:r>
          </w:p>
          <w:p w:rsidR="00A006D9" w:rsidRPr="00014465" w:rsidRDefault="00A006D9" w:rsidP="00974AFD">
            <w:pPr>
              <w:ind w:left="154" w:right="154"/>
              <w:rPr>
                <w:b/>
              </w:rPr>
            </w:pPr>
            <w:r w:rsidRPr="00014465">
              <w:rPr>
                <w:b/>
              </w:rPr>
              <w:t>READ ALOUD</w:t>
            </w:r>
            <w:r>
              <w:rPr>
                <w:b/>
              </w:rPr>
              <w:t xml:space="preserve"> - Literary</w:t>
            </w:r>
          </w:p>
          <w:p w:rsidR="00A006D9" w:rsidRDefault="00637F3C" w:rsidP="00974AFD">
            <w:pPr>
              <w:ind w:left="154" w:right="154"/>
            </w:pPr>
            <w:r>
              <w:rPr>
                <w:b/>
                <w:u w:val="single"/>
              </w:rPr>
              <w:t>Tomas and the Library Lady</w:t>
            </w:r>
            <w:r w:rsidR="00A006D9">
              <w:t xml:space="preserve"> </w:t>
            </w:r>
            <w:r>
              <w:t>-</w:t>
            </w:r>
            <w:r w:rsidR="00A006D9">
              <w:t xml:space="preserve"> Text Talk</w:t>
            </w:r>
          </w:p>
          <w:p w:rsidR="00A006D9" w:rsidRDefault="00A006D9" w:rsidP="00637F3C">
            <w:pPr>
              <w:ind w:left="154" w:right="154"/>
            </w:pPr>
            <w:r w:rsidRPr="00014465">
              <w:rPr>
                <w:b/>
              </w:rPr>
              <w:t>Tier II</w:t>
            </w:r>
            <w:r>
              <w:t xml:space="preserve">:  </w:t>
            </w:r>
            <w:r w:rsidR="00637F3C">
              <w:t>eager – to show excitement about something</w:t>
            </w:r>
          </w:p>
          <w:p w:rsidR="00637F3C" w:rsidRDefault="00637F3C" w:rsidP="00637F3C">
            <w:pPr>
              <w:ind w:left="154" w:right="154"/>
            </w:pPr>
            <w:r>
              <w:rPr>
                <w:b/>
              </w:rPr>
              <w:t xml:space="preserve">              </w:t>
            </w:r>
            <w:r w:rsidRPr="00637F3C">
              <w:t>Glaring</w:t>
            </w:r>
            <w:r>
              <w:rPr>
                <w:b/>
              </w:rPr>
              <w:t xml:space="preserve"> </w:t>
            </w:r>
            <w:r>
              <w:t>– to stare with anger</w:t>
            </w:r>
          </w:p>
          <w:p w:rsidR="00637F3C" w:rsidRDefault="00637F3C" w:rsidP="00637F3C">
            <w:pPr>
              <w:ind w:left="154" w:right="154"/>
            </w:pPr>
            <w:r>
              <w:t xml:space="preserve">               Howling – to cry out loudly; sounding like a dog</w:t>
            </w:r>
          </w:p>
          <w:p w:rsidR="00C65726" w:rsidRDefault="00A006D9" w:rsidP="00637F3C">
            <w:pPr>
              <w:ind w:left="154" w:right="154"/>
            </w:pPr>
            <w:r>
              <w:rPr>
                <w:b/>
              </w:rPr>
              <w:t>Other</w:t>
            </w:r>
            <w:r>
              <w:t xml:space="preserve">:  </w:t>
            </w:r>
            <w:r w:rsidR="00637F3C">
              <w:t>gulps, borrow, huge, thorny, lap, peek</w:t>
            </w:r>
          </w:p>
          <w:p w:rsidR="00C65726" w:rsidRDefault="00C65726" w:rsidP="00637F3C">
            <w:pPr>
              <w:ind w:left="154" w:right="154"/>
            </w:pPr>
            <w:r>
              <w:rPr>
                <w:b/>
              </w:rPr>
              <w:t xml:space="preserve">Objectives: </w:t>
            </w:r>
            <w:r>
              <w:t xml:space="preserve">Ask and answer questions about key details in fictional works such as </w:t>
            </w:r>
            <w:r>
              <w:rPr>
                <w:i/>
              </w:rPr>
              <w:t>Tomas and the Library Lady</w:t>
            </w:r>
            <w:r>
              <w:t>.</w:t>
            </w:r>
          </w:p>
          <w:p w:rsidR="00C65726" w:rsidRDefault="00C65726" w:rsidP="00637F3C">
            <w:pPr>
              <w:ind w:left="154" w:right="154"/>
              <w:rPr>
                <w:b/>
              </w:rPr>
            </w:pPr>
            <w:r>
              <w:rPr>
                <w:b/>
              </w:rPr>
              <w:t>Activity/Assessment: RL.1.1</w:t>
            </w:r>
          </w:p>
          <w:p w:rsidR="00C65726" w:rsidRPr="00C65726" w:rsidRDefault="00C65726" w:rsidP="00637F3C">
            <w:pPr>
              <w:ind w:left="154" w:right="154"/>
            </w:pPr>
            <w:r>
              <w:t>As you read the book pause periodically and encourage students to ask questions.  By using “I wonder” as the beginning of the question, have students predict what is coming next in the story and clarify understanding.  Use Post-its or white boards to keep each child engaged in questioning.</w:t>
            </w:r>
          </w:p>
          <w:p w:rsidR="00C65726" w:rsidRPr="00C65726" w:rsidRDefault="00C65726" w:rsidP="00637F3C">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637F3C" w:rsidP="00974AFD">
            <w:pPr>
              <w:ind w:left="154" w:right="154"/>
              <w:rPr>
                <w:b/>
              </w:rPr>
            </w:pPr>
            <w:r>
              <w:rPr>
                <w:b/>
              </w:rPr>
              <w:t>1</w:t>
            </w:r>
            <w:r w:rsidRPr="00637F3C">
              <w:rPr>
                <w:b/>
                <w:vertAlign w:val="superscript"/>
              </w:rPr>
              <w:t>st</w:t>
            </w:r>
            <w:r>
              <w:rPr>
                <w:b/>
              </w:rPr>
              <w:t xml:space="preserve"> Grade </w:t>
            </w:r>
            <w:r w:rsidR="00A006D9">
              <w:rPr>
                <w:b/>
              </w:rPr>
              <w:t xml:space="preserve"> - UNIT 1</w:t>
            </w:r>
          </w:p>
          <w:p w:rsidR="00A006D9" w:rsidRPr="00014465" w:rsidRDefault="00A006D9" w:rsidP="00974AFD">
            <w:pPr>
              <w:ind w:left="154" w:right="154"/>
              <w:rPr>
                <w:b/>
              </w:rPr>
            </w:pPr>
            <w:r w:rsidRPr="00014465">
              <w:rPr>
                <w:b/>
              </w:rPr>
              <w:t>READ ALOUD</w:t>
            </w:r>
            <w:r>
              <w:rPr>
                <w:b/>
              </w:rPr>
              <w:t xml:space="preserve"> - Literary</w:t>
            </w:r>
          </w:p>
          <w:p w:rsidR="00A006D9" w:rsidRDefault="00637F3C" w:rsidP="00974AFD">
            <w:pPr>
              <w:ind w:left="154" w:right="154"/>
            </w:pPr>
            <w:r>
              <w:rPr>
                <w:b/>
                <w:u w:val="single"/>
              </w:rPr>
              <w:t>Our Library</w:t>
            </w:r>
            <w:r w:rsidR="00A006D9">
              <w:t xml:space="preserve"> </w:t>
            </w:r>
            <w:r>
              <w:t>-</w:t>
            </w:r>
            <w:r w:rsidR="00A006D9">
              <w:t xml:space="preserve"> Text Talk</w:t>
            </w:r>
          </w:p>
          <w:p w:rsidR="00A006D9" w:rsidRDefault="00A006D9" w:rsidP="00637F3C">
            <w:pPr>
              <w:ind w:left="154" w:right="154"/>
            </w:pPr>
            <w:r>
              <w:rPr>
                <w:b/>
              </w:rPr>
              <w:t>Tier II:</w:t>
            </w:r>
            <w:r>
              <w:t xml:space="preserve">  </w:t>
            </w:r>
            <w:r w:rsidR="00637F3C">
              <w:t>ignorant – not knowing</w:t>
            </w:r>
          </w:p>
          <w:p w:rsidR="00637F3C" w:rsidRDefault="00637F3C" w:rsidP="00637F3C">
            <w:pPr>
              <w:ind w:left="154" w:right="154"/>
            </w:pPr>
            <w:r>
              <w:rPr>
                <w:b/>
              </w:rPr>
              <w:t xml:space="preserve">              </w:t>
            </w:r>
            <w:r>
              <w:t>Grumpy – unhappy; cranky</w:t>
            </w:r>
          </w:p>
          <w:p w:rsidR="00637F3C" w:rsidRDefault="00637F3C" w:rsidP="00637F3C">
            <w:pPr>
              <w:ind w:left="154" w:right="154"/>
            </w:pPr>
            <w:r>
              <w:t xml:space="preserve">              Determined – deciding to do something no matter</w:t>
            </w:r>
          </w:p>
          <w:p w:rsidR="00637F3C" w:rsidRPr="00637F3C" w:rsidRDefault="00637F3C" w:rsidP="00637F3C">
            <w:pPr>
              <w:ind w:left="154" w:right="154"/>
            </w:pPr>
            <w:r>
              <w:t xml:space="preserve">                                        what</w:t>
            </w:r>
          </w:p>
          <w:p w:rsidR="00A006D9" w:rsidRDefault="00A006D9" w:rsidP="00974AFD">
            <w:pPr>
              <w:ind w:left="154" w:right="154"/>
              <w:rPr>
                <w:i/>
              </w:rPr>
            </w:pPr>
            <w:r>
              <w:rPr>
                <w:b/>
              </w:rPr>
              <w:t>Other:</w:t>
            </w:r>
            <w:r>
              <w:t xml:space="preserve">  </w:t>
            </w:r>
            <w:r w:rsidR="00637F3C">
              <w:rPr>
                <w:b/>
                <w:i/>
              </w:rPr>
              <w:t xml:space="preserve">Spanish cognates: </w:t>
            </w:r>
            <w:r w:rsidR="00637F3C" w:rsidRPr="00637F3C">
              <w:rPr>
                <w:i/>
              </w:rPr>
              <w:t>ignorant</w:t>
            </w:r>
          </w:p>
          <w:p w:rsidR="00637F3C" w:rsidRPr="00637F3C" w:rsidRDefault="00637F3C" w:rsidP="00974AFD">
            <w:pPr>
              <w:ind w:left="154" w:right="154"/>
              <w:rPr>
                <w:i/>
              </w:rPr>
            </w:pPr>
            <w:r>
              <w:rPr>
                <w:b/>
              </w:rPr>
              <w:t xml:space="preserve">              </w:t>
            </w:r>
            <w:r>
              <w:t>Perfect, cozy</w:t>
            </w:r>
          </w:p>
          <w:p w:rsidR="00637F3C" w:rsidRPr="00014465" w:rsidRDefault="00637F3C" w:rsidP="00974AFD">
            <w:pPr>
              <w:ind w:left="154" w:right="154"/>
            </w:pPr>
            <w:r>
              <w:rPr>
                <w:b/>
              </w:rPr>
              <w:t xml:space="preserve">              </w:t>
            </w:r>
          </w:p>
          <w:p w:rsidR="00A006D9" w:rsidRPr="00014465" w:rsidRDefault="00A006D9" w:rsidP="00974AFD">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Default="00637F3C" w:rsidP="00974AFD">
            <w:pPr>
              <w:ind w:left="154" w:right="154"/>
              <w:rPr>
                <w:b/>
              </w:rPr>
            </w:pPr>
            <w:r>
              <w:rPr>
                <w:b/>
              </w:rPr>
              <w:t>1</w:t>
            </w:r>
            <w:r w:rsidRPr="00637F3C">
              <w:rPr>
                <w:b/>
                <w:vertAlign w:val="superscript"/>
              </w:rPr>
              <w:t>st</w:t>
            </w:r>
            <w:r>
              <w:rPr>
                <w:b/>
              </w:rPr>
              <w:t xml:space="preserve"> Grade </w:t>
            </w:r>
            <w:r w:rsidR="00A006D9">
              <w:rPr>
                <w:b/>
              </w:rPr>
              <w:t>- UNIT 1</w:t>
            </w:r>
          </w:p>
          <w:p w:rsidR="00A006D9" w:rsidRDefault="00A006D9" w:rsidP="00974AFD">
            <w:pPr>
              <w:ind w:left="154" w:right="154"/>
              <w:rPr>
                <w:b/>
              </w:rPr>
            </w:pPr>
            <w:r>
              <w:rPr>
                <w:b/>
              </w:rPr>
              <w:t>READ ALOUD – Informational</w:t>
            </w:r>
          </w:p>
          <w:p w:rsidR="00637F3C" w:rsidRDefault="00637F3C" w:rsidP="00974AFD">
            <w:pPr>
              <w:ind w:left="154" w:right="154"/>
            </w:pPr>
            <w:r>
              <w:rPr>
                <w:b/>
                <w:u w:val="single"/>
              </w:rPr>
              <w:t>You Read to Me, I’ll Read to You</w:t>
            </w:r>
            <w:r>
              <w:t xml:space="preserve"> “About Jimmy James</w:t>
            </w:r>
            <w:r w:rsidR="009E5CA9">
              <w:t>”</w:t>
            </w:r>
            <w:r>
              <w:t xml:space="preserve"> </w:t>
            </w:r>
          </w:p>
          <w:p w:rsidR="00A006D9" w:rsidRPr="00637F3C" w:rsidRDefault="00637F3C" w:rsidP="00974AFD">
            <w:pPr>
              <w:ind w:left="154" w:right="154"/>
            </w:pPr>
            <w:r>
              <w:t xml:space="preserve"> Text Talk</w:t>
            </w:r>
          </w:p>
          <w:p w:rsidR="00637F3C" w:rsidRDefault="00637F3C" w:rsidP="00974AFD">
            <w:pPr>
              <w:ind w:left="154" w:right="154"/>
            </w:pPr>
            <w:r>
              <w:rPr>
                <w:b/>
              </w:rPr>
              <w:t xml:space="preserve">Tier II:  </w:t>
            </w:r>
            <w:r>
              <w:t>satisfied – to be happy</w:t>
            </w:r>
          </w:p>
          <w:p w:rsidR="00637F3C" w:rsidRDefault="00637F3C" w:rsidP="00974AFD">
            <w:pPr>
              <w:ind w:left="154" w:right="154"/>
            </w:pPr>
            <w:r>
              <w:rPr>
                <w:b/>
              </w:rPr>
              <w:t xml:space="preserve">               </w:t>
            </w:r>
            <w:r>
              <w:t>Justice = fairness</w:t>
            </w:r>
          </w:p>
          <w:p w:rsidR="00637F3C" w:rsidRDefault="00637F3C" w:rsidP="00974AFD">
            <w:pPr>
              <w:ind w:left="154" w:right="154"/>
            </w:pPr>
            <w:r>
              <w:t xml:space="preserve">               Remarks – things you say</w:t>
            </w:r>
          </w:p>
          <w:p w:rsidR="00637F3C" w:rsidRPr="00637F3C" w:rsidRDefault="00637F3C" w:rsidP="00974AFD">
            <w:pPr>
              <w:ind w:left="154" w:right="154"/>
            </w:pPr>
            <w:r>
              <w:rPr>
                <w:b/>
              </w:rPr>
              <w:t xml:space="preserve">Other: </w:t>
            </w:r>
            <w:r>
              <w:t xml:space="preserve"> conversation, ch</w:t>
            </w:r>
            <w:r w:rsidR="00EA7BAC">
              <w:t>o</w:t>
            </w:r>
            <w:r>
              <w:t>ps</w:t>
            </w:r>
          </w:p>
          <w:p w:rsidR="00A006D9" w:rsidRDefault="00A006D9" w:rsidP="00974AFD">
            <w:pPr>
              <w:ind w:left="154" w:right="154"/>
            </w:pPr>
          </w:p>
          <w:p w:rsidR="00A006D9" w:rsidRPr="00014465" w:rsidRDefault="00A006D9" w:rsidP="00637F3C">
            <w:pPr>
              <w:ind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C65726" w:rsidP="00974AFD">
            <w:pPr>
              <w:ind w:left="154" w:right="154"/>
              <w:rPr>
                <w:b/>
              </w:rPr>
            </w:pPr>
            <w:r>
              <w:rPr>
                <w:b/>
              </w:rPr>
              <w:t>1</w:t>
            </w:r>
            <w:r w:rsidRPr="00C65726">
              <w:rPr>
                <w:b/>
                <w:vertAlign w:val="superscript"/>
              </w:rPr>
              <w:t>st</w:t>
            </w:r>
            <w:r>
              <w:rPr>
                <w:b/>
              </w:rPr>
              <w:t xml:space="preserve"> Grade</w:t>
            </w:r>
            <w:r w:rsidR="00A006D9">
              <w:rPr>
                <w:b/>
              </w:rPr>
              <w:t xml:space="preserve"> - UNIT 1</w:t>
            </w:r>
          </w:p>
          <w:p w:rsidR="00A006D9" w:rsidRDefault="00A006D9" w:rsidP="00974AFD">
            <w:pPr>
              <w:ind w:left="154" w:right="154"/>
              <w:rPr>
                <w:b/>
              </w:rPr>
            </w:pPr>
            <w:r>
              <w:rPr>
                <w:b/>
              </w:rPr>
              <w:t xml:space="preserve">READ ALOUD – </w:t>
            </w:r>
            <w:r w:rsidR="00C65726">
              <w:rPr>
                <w:b/>
              </w:rPr>
              <w:t>Literary</w:t>
            </w:r>
          </w:p>
          <w:p w:rsidR="00A006D9" w:rsidRDefault="00637F3C" w:rsidP="00974AFD">
            <w:pPr>
              <w:ind w:left="154" w:right="154"/>
            </w:pPr>
            <w:r>
              <w:rPr>
                <w:b/>
                <w:u w:val="single"/>
              </w:rPr>
              <w:t>The Library</w:t>
            </w:r>
            <w:r w:rsidR="00A006D9">
              <w:t xml:space="preserve"> – Text Talk</w:t>
            </w:r>
          </w:p>
          <w:p w:rsidR="00A006D9" w:rsidRDefault="00A006D9" w:rsidP="00637F3C">
            <w:pPr>
              <w:ind w:left="154" w:right="154"/>
            </w:pPr>
            <w:r>
              <w:rPr>
                <w:b/>
              </w:rPr>
              <w:t>Tier II:</w:t>
            </w:r>
            <w:r>
              <w:t xml:space="preserve">  </w:t>
            </w:r>
            <w:r w:rsidR="00637F3C">
              <w:t xml:space="preserve">preferred – to choose or like better than something </w:t>
            </w:r>
          </w:p>
          <w:p w:rsidR="00637F3C" w:rsidRDefault="00637F3C" w:rsidP="00637F3C">
            <w:pPr>
              <w:ind w:left="154" w:right="154"/>
            </w:pPr>
            <w:r>
              <w:rPr>
                <w:b/>
              </w:rPr>
              <w:t xml:space="preserve">                                    </w:t>
            </w:r>
            <w:r>
              <w:t>else</w:t>
            </w:r>
          </w:p>
          <w:p w:rsidR="00637F3C" w:rsidRDefault="00637F3C" w:rsidP="00637F3C">
            <w:pPr>
              <w:ind w:left="154" w:right="154"/>
            </w:pPr>
            <w:r>
              <w:t xml:space="preserve">              promptly – to do something right now</w:t>
            </w:r>
          </w:p>
          <w:p w:rsidR="00637F3C" w:rsidRDefault="00637F3C" w:rsidP="00637F3C">
            <w:pPr>
              <w:ind w:left="154" w:right="154"/>
            </w:pPr>
            <w:r>
              <w:t xml:space="preserve">              awful – unpleasant </w:t>
            </w:r>
            <w:r>
              <w:rPr>
                <w:b/>
              </w:rPr>
              <w:t xml:space="preserve">       </w:t>
            </w:r>
          </w:p>
          <w:p w:rsidR="00A006D9" w:rsidRPr="00D5483E" w:rsidRDefault="00A006D9" w:rsidP="00974AFD">
            <w:pPr>
              <w:ind w:left="154" w:right="154"/>
            </w:pPr>
            <w:r>
              <w:rPr>
                <w:b/>
              </w:rPr>
              <w:t>Other:</w:t>
            </w:r>
            <w:r>
              <w:t xml:space="preserve"> </w:t>
            </w:r>
            <w:r w:rsidR="00637F3C">
              <w:t>incredible</w:t>
            </w:r>
          </w:p>
          <w:p w:rsidR="00A006D9" w:rsidRPr="00D5483E" w:rsidRDefault="00A006D9" w:rsidP="00974AFD">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Default="009E5CA9" w:rsidP="00974AFD">
            <w:pPr>
              <w:ind w:left="154" w:right="154"/>
              <w:rPr>
                <w:b/>
              </w:rPr>
            </w:pPr>
            <w:r>
              <w:rPr>
                <w:b/>
              </w:rPr>
              <w:t>1</w:t>
            </w:r>
            <w:r w:rsidRPr="009E5CA9">
              <w:rPr>
                <w:b/>
                <w:vertAlign w:val="superscript"/>
              </w:rPr>
              <w:t>st</w:t>
            </w:r>
            <w:r>
              <w:rPr>
                <w:b/>
              </w:rPr>
              <w:t xml:space="preserve"> Grade</w:t>
            </w:r>
            <w:r w:rsidR="00A006D9">
              <w:rPr>
                <w:b/>
              </w:rPr>
              <w:t xml:space="preserve"> - UNIT 1</w:t>
            </w:r>
          </w:p>
          <w:p w:rsidR="00A006D9" w:rsidRDefault="00C65726" w:rsidP="00974AFD">
            <w:pPr>
              <w:ind w:left="154" w:right="154"/>
              <w:rPr>
                <w:b/>
              </w:rPr>
            </w:pPr>
            <w:r>
              <w:rPr>
                <w:b/>
              </w:rPr>
              <w:t>Poems</w:t>
            </w:r>
          </w:p>
          <w:p w:rsidR="00A006D9" w:rsidRDefault="009E5CA9" w:rsidP="00974AFD">
            <w:pPr>
              <w:ind w:left="154" w:right="154"/>
            </w:pPr>
            <w:r>
              <w:rPr>
                <w:b/>
                <w:u w:val="single"/>
              </w:rPr>
              <w:t>You Read to Me, I’ll Read to You</w:t>
            </w:r>
            <w:r>
              <w:t xml:space="preserve"> – “Bears”</w:t>
            </w:r>
            <w:r w:rsidR="00A006D9">
              <w:t xml:space="preserve"> – Text Talk</w:t>
            </w:r>
          </w:p>
          <w:p w:rsidR="00A006D9" w:rsidRDefault="00A006D9" w:rsidP="009E5CA9">
            <w:pPr>
              <w:ind w:left="154" w:right="154"/>
            </w:pPr>
            <w:r>
              <w:rPr>
                <w:b/>
              </w:rPr>
              <w:t>Tier II:</w:t>
            </w:r>
            <w:r>
              <w:t xml:space="preserve">  </w:t>
            </w:r>
            <w:r w:rsidR="009E5CA9">
              <w:t>fierce – looks wild or scary</w:t>
            </w:r>
          </w:p>
          <w:p w:rsidR="009E5CA9" w:rsidRDefault="009E5CA9" w:rsidP="009E5CA9">
            <w:pPr>
              <w:ind w:left="154" w:right="154"/>
            </w:pPr>
            <w:r>
              <w:rPr>
                <w:b/>
              </w:rPr>
              <w:t xml:space="preserve">               </w:t>
            </w:r>
            <w:r w:rsidRPr="009E5CA9">
              <w:t xml:space="preserve">Imaginary – not real    </w:t>
            </w:r>
          </w:p>
          <w:p w:rsidR="009E5CA9" w:rsidRPr="009E5CA9" w:rsidRDefault="009E5CA9" w:rsidP="009E5CA9">
            <w:pPr>
              <w:ind w:left="154" w:right="154"/>
            </w:pPr>
            <w:r>
              <w:t xml:space="preserve">               Belief – something you think is true</w:t>
            </w:r>
            <w:r w:rsidRPr="009E5CA9">
              <w:t xml:space="preserve">  </w:t>
            </w:r>
          </w:p>
          <w:p w:rsidR="00A006D9" w:rsidRPr="00D5483E" w:rsidRDefault="00A006D9" w:rsidP="009E5CA9">
            <w:pPr>
              <w:ind w:left="154" w:right="154"/>
            </w:pPr>
            <w:r>
              <w:rPr>
                <w:b/>
              </w:rPr>
              <w:t>Other:</w:t>
            </w:r>
            <w:r>
              <w:t xml:space="preserve"> </w:t>
            </w:r>
            <w:r w:rsidR="009E5CA9">
              <w:t>brie</w:t>
            </w:r>
            <w:r w:rsidR="00547C9C">
              <w:t>f</w:t>
            </w: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C65726" w:rsidP="00974AFD">
            <w:pPr>
              <w:ind w:left="154" w:right="154"/>
              <w:rPr>
                <w:b/>
              </w:rPr>
            </w:pPr>
            <w:r>
              <w:rPr>
                <w:b/>
              </w:rPr>
              <w:t>1</w:t>
            </w:r>
            <w:r w:rsidRPr="00C65726">
              <w:rPr>
                <w:b/>
                <w:vertAlign w:val="superscript"/>
              </w:rPr>
              <w:t>st</w:t>
            </w:r>
            <w:r>
              <w:rPr>
                <w:b/>
              </w:rPr>
              <w:t xml:space="preserve"> Grade</w:t>
            </w:r>
            <w:r w:rsidR="00A006D9">
              <w:rPr>
                <w:b/>
              </w:rPr>
              <w:t xml:space="preserve"> - UNIT 1</w:t>
            </w:r>
          </w:p>
          <w:p w:rsidR="00A006D9" w:rsidRDefault="00C65726" w:rsidP="00974AFD">
            <w:pPr>
              <w:ind w:left="154" w:right="154"/>
              <w:rPr>
                <w:b/>
              </w:rPr>
            </w:pPr>
            <w:r>
              <w:rPr>
                <w:b/>
              </w:rPr>
              <w:t>Poems</w:t>
            </w:r>
          </w:p>
          <w:p w:rsidR="00A006D9" w:rsidRDefault="009E5CA9" w:rsidP="00974AFD">
            <w:pPr>
              <w:ind w:left="154" w:right="154"/>
            </w:pPr>
            <w:r>
              <w:rPr>
                <w:b/>
                <w:u w:val="single"/>
              </w:rPr>
              <w:t>You Read to Me, I’ll Read to You</w:t>
            </w:r>
            <w:r w:rsidR="00A006D9">
              <w:t xml:space="preserve"> – </w:t>
            </w:r>
            <w:r>
              <w:t xml:space="preserve">“Arvin Marvin Lillisbee Fitch” - </w:t>
            </w:r>
            <w:r w:rsidR="00A006D9">
              <w:t>Text Talk</w:t>
            </w:r>
          </w:p>
          <w:p w:rsidR="00A006D9" w:rsidRDefault="00A006D9" w:rsidP="009E5CA9">
            <w:pPr>
              <w:ind w:left="154" w:right="154"/>
            </w:pPr>
            <w:r>
              <w:rPr>
                <w:b/>
              </w:rPr>
              <w:t xml:space="preserve">Tier II:  </w:t>
            </w:r>
            <w:r w:rsidR="009E5CA9">
              <w:t>proper – the right/correct way</w:t>
            </w:r>
          </w:p>
          <w:p w:rsidR="009E5CA9" w:rsidRDefault="009E5CA9" w:rsidP="009E5CA9">
            <w:pPr>
              <w:ind w:left="154" w:right="154"/>
            </w:pPr>
            <w:r>
              <w:t xml:space="preserve">              Risk – something that may cause you to get hurt</w:t>
            </w:r>
          </w:p>
          <w:p w:rsidR="009E5CA9" w:rsidRPr="009E5CA9" w:rsidRDefault="009E5CA9" w:rsidP="009E5CA9">
            <w:pPr>
              <w:ind w:left="154" w:right="154"/>
            </w:pPr>
            <w:r>
              <w:t xml:space="preserve">              Dull - boring</w:t>
            </w: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9B6A3A" w:rsidRDefault="009B6A3A"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C65726" w:rsidTr="00974AFD">
        <w:trPr>
          <w:cantSplit/>
          <w:trHeight w:hRule="exact" w:val="4799"/>
        </w:trPr>
        <w:tc>
          <w:tcPr>
            <w:tcW w:w="5760" w:type="dxa"/>
          </w:tcPr>
          <w:p w:rsidR="00C65726" w:rsidRDefault="00C65726" w:rsidP="00C65726">
            <w:pPr>
              <w:ind w:left="154" w:right="154"/>
              <w:rPr>
                <w:b/>
              </w:rPr>
            </w:pPr>
          </w:p>
          <w:p w:rsidR="00C65726" w:rsidRDefault="00C65726" w:rsidP="00C65726">
            <w:pPr>
              <w:ind w:left="154" w:right="154"/>
              <w:rPr>
                <w:b/>
              </w:rPr>
            </w:pPr>
            <w:r>
              <w:rPr>
                <w:b/>
              </w:rPr>
              <w:t>1</w:t>
            </w:r>
            <w:r w:rsidRPr="00457A16">
              <w:rPr>
                <w:b/>
                <w:vertAlign w:val="superscript"/>
              </w:rPr>
              <w:t>st</w:t>
            </w:r>
            <w:r>
              <w:rPr>
                <w:b/>
              </w:rPr>
              <w:t xml:space="preserve"> Grade  - UNIT 1</w:t>
            </w:r>
          </w:p>
          <w:p w:rsidR="00C65726" w:rsidRPr="00014465" w:rsidRDefault="00C65726" w:rsidP="00C65726">
            <w:pPr>
              <w:ind w:left="154" w:right="154"/>
              <w:rPr>
                <w:b/>
              </w:rPr>
            </w:pPr>
            <w:r w:rsidRPr="00014465">
              <w:rPr>
                <w:b/>
              </w:rPr>
              <w:t>READ ALOUD</w:t>
            </w:r>
            <w:r>
              <w:rPr>
                <w:b/>
              </w:rPr>
              <w:t xml:space="preserve"> - Literary</w:t>
            </w:r>
          </w:p>
          <w:p w:rsidR="00C65726" w:rsidRDefault="00C65726" w:rsidP="00C65726">
            <w:pPr>
              <w:ind w:left="154" w:right="154"/>
            </w:pPr>
            <w:r>
              <w:rPr>
                <w:b/>
                <w:u w:val="single"/>
              </w:rPr>
              <w:t>Tomas and the Library Lady</w:t>
            </w:r>
            <w:r>
              <w:t xml:space="preserve"> - Text Talk</w:t>
            </w:r>
          </w:p>
          <w:p w:rsidR="00C65726" w:rsidRDefault="00C65726" w:rsidP="00C65726">
            <w:pPr>
              <w:ind w:left="154" w:right="154"/>
            </w:pPr>
            <w:r w:rsidRPr="00014465">
              <w:rPr>
                <w:b/>
              </w:rPr>
              <w:t>Tier II</w:t>
            </w:r>
            <w:r>
              <w:t>:  eager – to show excitement about something</w:t>
            </w:r>
          </w:p>
          <w:p w:rsidR="00C65726" w:rsidRDefault="00C65726" w:rsidP="00C65726">
            <w:pPr>
              <w:ind w:left="154" w:right="154"/>
            </w:pPr>
            <w:r>
              <w:rPr>
                <w:b/>
              </w:rPr>
              <w:t xml:space="preserve">              </w:t>
            </w:r>
            <w:r w:rsidRPr="00637F3C">
              <w:t>Glaring</w:t>
            </w:r>
            <w:r>
              <w:rPr>
                <w:b/>
              </w:rPr>
              <w:t xml:space="preserve"> </w:t>
            </w:r>
            <w:r>
              <w:t>– to stare with anger</w:t>
            </w:r>
          </w:p>
          <w:p w:rsidR="00C65726" w:rsidRDefault="00C65726" w:rsidP="00C65726">
            <w:pPr>
              <w:ind w:left="154" w:right="154"/>
            </w:pPr>
            <w:r>
              <w:t xml:space="preserve">               Howling – to cry out loudly; sounding like a dog</w:t>
            </w:r>
          </w:p>
          <w:p w:rsidR="00C65726" w:rsidRDefault="00C65726" w:rsidP="00C65726">
            <w:pPr>
              <w:ind w:left="154" w:right="154"/>
            </w:pPr>
            <w:r>
              <w:rPr>
                <w:b/>
              </w:rPr>
              <w:t>Other</w:t>
            </w:r>
            <w:r>
              <w:t>:  gulps, borrow, huge, thorny, lap, peek</w:t>
            </w:r>
          </w:p>
          <w:p w:rsidR="00C65726" w:rsidRDefault="00C65726" w:rsidP="00C65726">
            <w:pPr>
              <w:ind w:left="154" w:right="154"/>
            </w:pPr>
            <w:r>
              <w:rPr>
                <w:b/>
              </w:rPr>
              <w:t xml:space="preserve">Objectives: </w:t>
            </w:r>
            <w:r>
              <w:t xml:space="preserve">Ask and answer questions about key details in fictional works such as </w:t>
            </w:r>
            <w:r>
              <w:rPr>
                <w:i/>
              </w:rPr>
              <w:t>Tomas and the Library Lady</w:t>
            </w:r>
            <w:r>
              <w:t>.</w:t>
            </w:r>
          </w:p>
          <w:p w:rsidR="00C65726" w:rsidRDefault="00C65726" w:rsidP="00C65726">
            <w:pPr>
              <w:ind w:left="154" w:right="154"/>
              <w:rPr>
                <w:b/>
              </w:rPr>
            </w:pPr>
            <w:r>
              <w:rPr>
                <w:b/>
              </w:rPr>
              <w:t>Activity/Assessment: RL.1.1</w:t>
            </w:r>
          </w:p>
          <w:p w:rsidR="00C65726" w:rsidRPr="00C65726" w:rsidRDefault="00C65726" w:rsidP="00C65726">
            <w:pPr>
              <w:ind w:left="154" w:right="154"/>
            </w:pPr>
            <w:r>
              <w:t>As you read the book pause periodically and encourage students to ask questions.  By using “I wonder” as the beginning of the question, have students predict what is coming next in the story and clarify understanding.  Use Post-its or white boards to keep each child engaged in questioning.</w:t>
            </w:r>
          </w:p>
          <w:p w:rsidR="00C65726" w:rsidRPr="00014465" w:rsidRDefault="00C65726" w:rsidP="00C65726">
            <w:pPr>
              <w:ind w:left="154" w:right="154"/>
            </w:pPr>
          </w:p>
        </w:tc>
        <w:tc>
          <w:tcPr>
            <w:tcW w:w="270" w:type="dxa"/>
          </w:tcPr>
          <w:p w:rsidR="00C65726" w:rsidRDefault="00C65726" w:rsidP="00C65726">
            <w:pPr>
              <w:ind w:left="154" w:right="154"/>
            </w:pPr>
          </w:p>
        </w:tc>
        <w:tc>
          <w:tcPr>
            <w:tcW w:w="5760" w:type="dxa"/>
          </w:tcPr>
          <w:p w:rsidR="00C65726" w:rsidRDefault="00C65726" w:rsidP="00C65726">
            <w:pPr>
              <w:ind w:left="154" w:right="154"/>
              <w:rPr>
                <w:b/>
              </w:rPr>
            </w:pPr>
          </w:p>
          <w:p w:rsidR="00C65726" w:rsidRDefault="00C65726" w:rsidP="00C65726">
            <w:pPr>
              <w:ind w:left="154" w:right="154"/>
              <w:rPr>
                <w:b/>
              </w:rPr>
            </w:pPr>
            <w:r>
              <w:rPr>
                <w:b/>
              </w:rPr>
              <w:t>1</w:t>
            </w:r>
            <w:r w:rsidRPr="00637F3C">
              <w:rPr>
                <w:b/>
                <w:vertAlign w:val="superscript"/>
              </w:rPr>
              <w:t>st</w:t>
            </w:r>
            <w:r>
              <w:rPr>
                <w:b/>
              </w:rPr>
              <w:t xml:space="preserve"> Grade  - UNIT 1</w:t>
            </w:r>
          </w:p>
          <w:p w:rsidR="00C65726" w:rsidRPr="00014465" w:rsidRDefault="00C65726" w:rsidP="00C65726">
            <w:pPr>
              <w:ind w:left="154" w:right="154"/>
              <w:rPr>
                <w:b/>
              </w:rPr>
            </w:pPr>
            <w:r w:rsidRPr="00014465">
              <w:rPr>
                <w:b/>
              </w:rPr>
              <w:t>READ ALOUD</w:t>
            </w:r>
            <w:r>
              <w:rPr>
                <w:b/>
              </w:rPr>
              <w:t xml:space="preserve"> - Literary</w:t>
            </w:r>
          </w:p>
          <w:p w:rsidR="00C65726" w:rsidRDefault="00C65726" w:rsidP="00C65726">
            <w:pPr>
              <w:ind w:left="154" w:right="154"/>
            </w:pPr>
            <w:r>
              <w:rPr>
                <w:b/>
                <w:u w:val="single"/>
              </w:rPr>
              <w:t>Our Library</w:t>
            </w:r>
            <w:r>
              <w:t xml:space="preserve"> - Text Talk</w:t>
            </w:r>
          </w:p>
          <w:p w:rsidR="00C65726" w:rsidRDefault="00C65726" w:rsidP="00C65726">
            <w:pPr>
              <w:ind w:left="154" w:right="154"/>
            </w:pPr>
            <w:r>
              <w:rPr>
                <w:b/>
              </w:rPr>
              <w:t>Tier II:</w:t>
            </w:r>
            <w:r>
              <w:t xml:space="preserve">  ignorant – not knowing</w:t>
            </w:r>
          </w:p>
          <w:p w:rsidR="00C65726" w:rsidRDefault="00C65726" w:rsidP="00C65726">
            <w:pPr>
              <w:ind w:left="154" w:right="154"/>
            </w:pPr>
            <w:r>
              <w:rPr>
                <w:b/>
              </w:rPr>
              <w:t xml:space="preserve">              </w:t>
            </w:r>
            <w:r>
              <w:t>Grumpy – unhappy; cranky</w:t>
            </w:r>
          </w:p>
          <w:p w:rsidR="00C65726" w:rsidRDefault="00C65726" w:rsidP="00C65726">
            <w:pPr>
              <w:ind w:left="154" w:right="154"/>
            </w:pPr>
            <w:r>
              <w:t xml:space="preserve">              Determined – deciding to do something no matter</w:t>
            </w:r>
          </w:p>
          <w:p w:rsidR="00C65726" w:rsidRPr="00637F3C" w:rsidRDefault="00C65726" w:rsidP="00C65726">
            <w:pPr>
              <w:ind w:left="154" w:right="154"/>
            </w:pPr>
            <w:r>
              <w:t xml:space="preserve">                                        what</w:t>
            </w:r>
          </w:p>
          <w:p w:rsidR="00C65726" w:rsidRDefault="00C65726" w:rsidP="00C65726">
            <w:pPr>
              <w:ind w:left="154" w:right="154"/>
              <w:rPr>
                <w:i/>
              </w:rPr>
            </w:pPr>
            <w:r>
              <w:rPr>
                <w:b/>
              </w:rPr>
              <w:t>Other:</w:t>
            </w:r>
            <w:r>
              <w:t xml:space="preserve">  </w:t>
            </w:r>
            <w:r>
              <w:rPr>
                <w:b/>
                <w:i/>
              </w:rPr>
              <w:t xml:space="preserve">Spanish cognates: </w:t>
            </w:r>
            <w:r w:rsidRPr="00637F3C">
              <w:rPr>
                <w:i/>
              </w:rPr>
              <w:t>ignorant</w:t>
            </w:r>
          </w:p>
          <w:p w:rsidR="00C65726" w:rsidRPr="00637F3C" w:rsidRDefault="00C65726" w:rsidP="00C65726">
            <w:pPr>
              <w:ind w:left="154" w:right="154"/>
              <w:rPr>
                <w:i/>
              </w:rPr>
            </w:pPr>
            <w:r>
              <w:rPr>
                <w:b/>
              </w:rPr>
              <w:t xml:space="preserve">              </w:t>
            </w:r>
            <w:r>
              <w:t>Perfect, cozy</w:t>
            </w:r>
          </w:p>
          <w:p w:rsidR="00C65726" w:rsidRPr="00014465" w:rsidRDefault="00C65726" w:rsidP="00C65726">
            <w:pPr>
              <w:ind w:left="154" w:right="154"/>
            </w:pPr>
            <w:r>
              <w:rPr>
                <w:b/>
              </w:rPr>
              <w:t xml:space="preserve">              </w:t>
            </w:r>
          </w:p>
          <w:p w:rsidR="00C65726" w:rsidRPr="00014465" w:rsidRDefault="00C65726" w:rsidP="00C65726">
            <w:pPr>
              <w:ind w:left="154" w:right="154"/>
            </w:pPr>
          </w:p>
        </w:tc>
      </w:tr>
      <w:tr w:rsidR="00C65726" w:rsidTr="00974AFD">
        <w:trPr>
          <w:cantSplit/>
          <w:trHeight w:hRule="exact" w:val="4799"/>
        </w:trPr>
        <w:tc>
          <w:tcPr>
            <w:tcW w:w="5760" w:type="dxa"/>
          </w:tcPr>
          <w:p w:rsidR="00C65726" w:rsidRDefault="00C65726" w:rsidP="00C65726">
            <w:pPr>
              <w:ind w:left="154" w:right="154"/>
              <w:rPr>
                <w:b/>
              </w:rPr>
            </w:pPr>
          </w:p>
          <w:p w:rsidR="00C65726" w:rsidRDefault="00C65726" w:rsidP="00C65726">
            <w:pPr>
              <w:ind w:left="154" w:right="154"/>
              <w:rPr>
                <w:b/>
              </w:rPr>
            </w:pPr>
            <w:r>
              <w:rPr>
                <w:b/>
              </w:rPr>
              <w:t>1</w:t>
            </w:r>
            <w:r w:rsidRPr="00637F3C">
              <w:rPr>
                <w:b/>
                <w:vertAlign w:val="superscript"/>
              </w:rPr>
              <w:t>st</w:t>
            </w:r>
            <w:r>
              <w:rPr>
                <w:b/>
              </w:rPr>
              <w:t xml:space="preserve"> Grade - UNIT 1</w:t>
            </w:r>
          </w:p>
          <w:p w:rsidR="00C65726" w:rsidRDefault="00C65726" w:rsidP="00C65726">
            <w:pPr>
              <w:ind w:left="154" w:right="154"/>
              <w:rPr>
                <w:b/>
              </w:rPr>
            </w:pPr>
            <w:r>
              <w:rPr>
                <w:b/>
              </w:rPr>
              <w:t>Poems</w:t>
            </w:r>
          </w:p>
          <w:p w:rsidR="00C65726" w:rsidRDefault="00C65726" w:rsidP="00C65726">
            <w:pPr>
              <w:ind w:left="154" w:right="154"/>
            </w:pPr>
            <w:r>
              <w:rPr>
                <w:b/>
                <w:u w:val="single"/>
              </w:rPr>
              <w:t>You Read to Me, I’ll Read to You</w:t>
            </w:r>
            <w:r>
              <w:t xml:space="preserve"> “About Jimmy James” </w:t>
            </w:r>
          </w:p>
          <w:p w:rsidR="00C65726" w:rsidRPr="00637F3C" w:rsidRDefault="00C65726" w:rsidP="00C65726">
            <w:pPr>
              <w:ind w:left="154" w:right="154"/>
            </w:pPr>
            <w:r>
              <w:t xml:space="preserve"> Text Talk</w:t>
            </w:r>
          </w:p>
          <w:p w:rsidR="00C65726" w:rsidRDefault="00C65726" w:rsidP="00C65726">
            <w:pPr>
              <w:ind w:left="154" w:right="154"/>
            </w:pPr>
            <w:r>
              <w:rPr>
                <w:b/>
              </w:rPr>
              <w:t xml:space="preserve">Tier II:  </w:t>
            </w:r>
            <w:r>
              <w:t>satisfied – to be happy</w:t>
            </w:r>
          </w:p>
          <w:p w:rsidR="00C65726" w:rsidRDefault="00C65726" w:rsidP="00C65726">
            <w:pPr>
              <w:ind w:left="154" w:right="154"/>
            </w:pPr>
            <w:r>
              <w:rPr>
                <w:b/>
              </w:rPr>
              <w:t xml:space="preserve">               </w:t>
            </w:r>
            <w:r>
              <w:t>Justice = fairness</w:t>
            </w:r>
          </w:p>
          <w:p w:rsidR="00C65726" w:rsidRDefault="00C65726" w:rsidP="00C65726">
            <w:pPr>
              <w:ind w:left="154" w:right="154"/>
            </w:pPr>
            <w:r>
              <w:t xml:space="preserve">               Remarks – things you say</w:t>
            </w:r>
          </w:p>
          <w:p w:rsidR="00C65726" w:rsidRPr="00637F3C" w:rsidRDefault="00C65726" w:rsidP="00C65726">
            <w:pPr>
              <w:ind w:left="154" w:right="154"/>
            </w:pPr>
            <w:r>
              <w:rPr>
                <w:b/>
              </w:rPr>
              <w:t xml:space="preserve">Other: </w:t>
            </w:r>
            <w:r>
              <w:t xml:space="preserve"> conversation, ch</w:t>
            </w:r>
            <w:r w:rsidR="00EA7BAC">
              <w:t>o</w:t>
            </w:r>
            <w:r>
              <w:t>ps</w:t>
            </w:r>
          </w:p>
          <w:p w:rsidR="00C65726" w:rsidRDefault="00C65726" w:rsidP="00C65726">
            <w:pPr>
              <w:ind w:left="154" w:right="154"/>
            </w:pPr>
          </w:p>
          <w:p w:rsidR="00C65726" w:rsidRPr="00014465" w:rsidRDefault="00C65726" w:rsidP="00C65726">
            <w:pPr>
              <w:ind w:right="154"/>
            </w:pPr>
          </w:p>
        </w:tc>
        <w:tc>
          <w:tcPr>
            <w:tcW w:w="270" w:type="dxa"/>
          </w:tcPr>
          <w:p w:rsidR="00C65726" w:rsidRDefault="00C65726" w:rsidP="00C65726">
            <w:pPr>
              <w:ind w:left="154" w:right="154"/>
            </w:pPr>
          </w:p>
        </w:tc>
        <w:tc>
          <w:tcPr>
            <w:tcW w:w="5760" w:type="dxa"/>
          </w:tcPr>
          <w:p w:rsidR="00C65726" w:rsidRDefault="00C65726" w:rsidP="00C65726">
            <w:pPr>
              <w:ind w:left="154" w:right="154"/>
              <w:rPr>
                <w:b/>
              </w:rPr>
            </w:pPr>
          </w:p>
          <w:p w:rsidR="00C65726" w:rsidRDefault="00C65726" w:rsidP="00C65726">
            <w:pPr>
              <w:ind w:right="154"/>
              <w:rPr>
                <w:b/>
              </w:rPr>
            </w:pPr>
            <w:r>
              <w:rPr>
                <w:b/>
              </w:rPr>
              <w:t xml:space="preserve">    1</w:t>
            </w:r>
            <w:r w:rsidRPr="00C65726">
              <w:rPr>
                <w:b/>
                <w:vertAlign w:val="superscript"/>
              </w:rPr>
              <w:t>st</w:t>
            </w:r>
            <w:r>
              <w:rPr>
                <w:b/>
              </w:rPr>
              <w:t xml:space="preserve"> Grade - UNIT 1</w:t>
            </w:r>
          </w:p>
          <w:p w:rsidR="00C65726" w:rsidRDefault="00C65726" w:rsidP="00C65726">
            <w:pPr>
              <w:ind w:left="154" w:right="154"/>
              <w:rPr>
                <w:b/>
              </w:rPr>
            </w:pPr>
            <w:r>
              <w:rPr>
                <w:b/>
              </w:rPr>
              <w:t>READ ALOUD – Literary</w:t>
            </w:r>
          </w:p>
          <w:p w:rsidR="00C65726" w:rsidRDefault="00C65726" w:rsidP="00C65726">
            <w:pPr>
              <w:ind w:left="154" w:right="154"/>
            </w:pPr>
            <w:r>
              <w:rPr>
                <w:b/>
                <w:u w:val="single"/>
              </w:rPr>
              <w:t>The Library</w:t>
            </w:r>
            <w:r>
              <w:t xml:space="preserve"> – Text Talk</w:t>
            </w:r>
          </w:p>
          <w:p w:rsidR="00C65726" w:rsidRDefault="00C65726" w:rsidP="00C65726">
            <w:pPr>
              <w:ind w:left="154" w:right="154"/>
            </w:pPr>
            <w:r>
              <w:rPr>
                <w:b/>
              </w:rPr>
              <w:t>Tier II:</w:t>
            </w:r>
            <w:r>
              <w:t xml:space="preserve">  preferred – to choose or like better than something </w:t>
            </w:r>
          </w:p>
          <w:p w:rsidR="00C65726" w:rsidRDefault="00C65726" w:rsidP="00C65726">
            <w:pPr>
              <w:ind w:left="154" w:right="154"/>
            </w:pPr>
            <w:r>
              <w:rPr>
                <w:b/>
              </w:rPr>
              <w:t xml:space="preserve">                                    </w:t>
            </w:r>
            <w:r>
              <w:t>else</w:t>
            </w:r>
          </w:p>
          <w:p w:rsidR="00C65726" w:rsidRDefault="00C65726" w:rsidP="00C65726">
            <w:pPr>
              <w:ind w:left="154" w:right="154"/>
            </w:pPr>
            <w:r>
              <w:t xml:space="preserve">              promptly – to do something right now</w:t>
            </w:r>
          </w:p>
          <w:p w:rsidR="00C65726" w:rsidRDefault="00C65726" w:rsidP="00C65726">
            <w:pPr>
              <w:ind w:left="154" w:right="154"/>
            </w:pPr>
            <w:r>
              <w:t xml:space="preserve">              awful – unpleasant </w:t>
            </w:r>
            <w:r>
              <w:rPr>
                <w:b/>
              </w:rPr>
              <w:t xml:space="preserve">       </w:t>
            </w:r>
          </w:p>
          <w:p w:rsidR="00C65726" w:rsidRPr="00D5483E" w:rsidRDefault="00C65726" w:rsidP="00C65726">
            <w:pPr>
              <w:ind w:left="154" w:right="154"/>
            </w:pPr>
            <w:r>
              <w:rPr>
                <w:b/>
              </w:rPr>
              <w:t>Other:</w:t>
            </w:r>
            <w:r>
              <w:t xml:space="preserve"> incredible</w:t>
            </w:r>
          </w:p>
          <w:p w:rsidR="00C65726" w:rsidRPr="00D5483E" w:rsidRDefault="00C65726" w:rsidP="00C65726">
            <w:pPr>
              <w:ind w:left="154" w:right="154"/>
              <w:rPr>
                <w:b/>
              </w:rPr>
            </w:pPr>
          </w:p>
        </w:tc>
      </w:tr>
      <w:tr w:rsidR="00C65726" w:rsidTr="00974AFD">
        <w:trPr>
          <w:cantSplit/>
          <w:trHeight w:hRule="exact" w:val="4799"/>
        </w:trPr>
        <w:tc>
          <w:tcPr>
            <w:tcW w:w="5760" w:type="dxa"/>
          </w:tcPr>
          <w:p w:rsidR="00C65726" w:rsidRDefault="00C65726" w:rsidP="00C65726">
            <w:pPr>
              <w:ind w:left="154" w:right="154"/>
              <w:rPr>
                <w:b/>
              </w:rPr>
            </w:pPr>
          </w:p>
          <w:p w:rsidR="00C65726" w:rsidRDefault="00C65726" w:rsidP="00C65726">
            <w:pPr>
              <w:ind w:left="154" w:right="154"/>
              <w:rPr>
                <w:b/>
              </w:rPr>
            </w:pPr>
            <w:r>
              <w:rPr>
                <w:b/>
              </w:rPr>
              <w:t>1</w:t>
            </w:r>
            <w:r w:rsidRPr="009E5CA9">
              <w:rPr>
                <w:b/>
                <w:vertAlign w:val="superscript"/>
              </w:rPr>
              <w:t>st</w:t>
            </w:r>
            <w:r>
              <w:rPr>
                <w:b/>
              </w:rPr>
              <w:t xml:space="preserve"> Grade - UNIT 1</w:t>
            </w:r>
          </w:p>
          <w:p w:rsidR="00C65726" w:rsidRDefault="00C65726" w:rsidP="00C65726">
            <w:pPr>
              <w:ind w:left="154" w:right="154"/>
              <w:rPr>
                <w:b/>
              </w:rPr>
            </w:pPr>
            <w:r>
              <w:rPr>
                <w:b/>
              </w:rPr>
              <w:t>Poems</w:t>
            </w:r>
          </w:p>
          <w:p w:rsidR="00C65726" w:rsidRDefault="00C65726" w:rsidP="00C65726">
            <w:pPr>
              <w:ind w:left="154" w:right="154"/>
            </w:pPr>
            <w:r>
              <w:rPr>
                <w:b/>
                <w:u w:val="single"/>
              </w:rPr>
              <w:t>You Read to Me, I’ll Read to You</w:t>
            </w:r>
            <w:r>
              <w:t xml:space="preserve"> – “Bears” – Text Talk</w:t>
            </w:r>
          </w:p>
          <w:p w:rsidR="00C65726" w:rsidRDefault="00C65726" w:rsidP="00C65726">
            <w:pPr>
              <w:ind w:left="154" w:right="154"/>
            </w:pPr>
            <w:r>
              <w:rPr>
                <w:b/>
              </w:rPr>
              <w:t>Tier II:</w:t>
            </w:r>
            <w:r>
              <w:t xml:space="preserve">  fierce – looks wild or scary</w:t>
            </w:r>
          </w:p>
          <w:p w:rsidR="00C65726" w:rsidRDefault="00C65726" w:rsidP="00C65726">
            <w:pPr>
              <w:ind w:left="154" w:right="154"/>
            </w:pPr>
            <w:r>
              <w:rPr>
                <w:b/>
              </w:rPr>
              <w:t xml:space="preserve">               </w:t>
            </w:r>
            <w:r w:rsidRPr="009E5CA9">
              <w:t xml:space="preserve">Imaginary – not real    </w:t>
            </w:r>
          </w:p>
          <w:p w:rsidR="00C65726" w:rsidRPr="009E5CA9" w:rsidRDefault="00C65726" w:rsidP="00C65726">
            <w:pPr>
              <w:ind w:left="154" w:right="154"/>
            </w:pPr>
            <w:r>
              <w:t xml:space="preserve">               Belief – something you think is true</w:t>
            </w:r>
            <w:r w:rsidRPr="009E5CA9">
              <w:t xml:space="preserve">  </w:t>
            </w:r>
          </w:p>
          <w:p w:rsidR="00C65726" w:rsidRPr="00D5483E" w:rsidRDefault="00C65726" w:rsidP="00C65726">
            <w:pPr>
              <w:ind w:left="154" w:right="154"/>
            </w:pPr>
            <w:r>
              <w:rPr>
                <w:b/>
              </w:rPr>
              <w:t>Other:</w:t>
            </w:r>
            <w:r>
              <w:t xml:space="preserve"> brie</w:t>
            </w:r>
            <w:r w:rsidR="00547C9C">
              <w:t>f</w:t>
            </w:r>
          </w:p>
        </w:tc>
        <w:tc>
          <w:tcPr>
            <w:tcW w:w="270" w:type="dxa"/>
          </w:tcPr>
          <w:p w:rsidR="00C65726" w:rsidRDefault="00C65726" w:rsidP="00C65726">
            <w:pPr>
              <w:ind w:left="154" w:right="154"/>
            </w:pPr>
          </w:p>
        </w:tc>
        <w:tc>
          <w:tcPr>
            <w:tcW w:w="5760" w:type="dxa"/>
          </w:tcPr>
          <w:p w:rsidR="00C65726" w:rsidRDefault="00C65726" w:rsidP="00C65726">
            <w:pPr>
              <w:ind w:left="154" w:right="154"/>
              <w:rPr>
                <w:b/>
              </w:rPr>
            </w:pPr>
          </w:p>
          <w:p w:rsidR="00C65726" w:rsidRDefault="00C65726" w:rsidP="00C65726">
            <w:pPr>
              <w:ind w:left="154" w:right="154"/>
              <w:rPr>
                <w:b/>
              </w:rPr>
            </w:pPr>
            <w:r>
              <w:rPr>
                <w:b/>
              </w:rPr>
              <w:t>1</w:t>
            </w:r>
            <w:r w:rsidRPr="00C65726">
              <w:rPr>
                <w:b/>
                <w:vertAlign w:val="superscript"/>
              </w:rPr>
              <w:t>st</w:t>
            </w:r>
            <w:r>
              <w:rPr>
                <w:b/>
              </w:rPr>
              <w:t xml:space="preserve"> Grade - UNIT 1</w:t>
            </w:r>
          </w:p>
          <w:p w:rsidR="00C65726" w:rsidRDefault="00C65726" w:rsidP="00C65726">
            <w:pPr>
              <w:ind w:left="154" w:right="154"/>
              <w:rPr>
                <w:b/>
              </w:rPr>
            </w:pPr>
            <w:r>
              <w:rPr>
                <w:b/>
              </w:rPr>
              <w:t>Poems</w:t>
            </w:r>
          </w:p>
          <w:p w:rsidR="00C65726" w:rsidRDefault="00C65726" w:rsidP="00C65726">
            <w:pPr>
              <w:ind w:left="154" w:right="154"/>
            </w:pPr>
            <w:r>
              <w:rPr>
                <w:b/>
                <w:u w:val="single"/>
              </w:rPr>
              <w:t>You Read to Me, I’ll Read to You</w:t>
            </w:r>
            <w:r>
              <w:t xml:space="preserve"> – “Arvin Marvin Lillisbee Fitch” - Text Talk</w:t>
            </w:r>
          </w:p>
          <w:p w:rsidR="00C65726" w:rsidRDefault="00C65726" w:rsidP="00C65726">
            <w:pPr>
              <w:ind w:left="154" w:right="154"/>
            </w:pPr>
            <w:r>
              <w:rPr>
                <w:b/>
              </w:rPr>
              <w:t xml:space="preserve">Tier II:  </w:t>
            </w:r>
            <w:r>
              <w:t>proper – the right/correct way</w:t>
            </w:r>
          </w:p>
          <w:p w:rsidR="00C65726" w:rsidRDefault="00C65726" w:rsidP="00C65726">
            <w:pPr>
              <w:ind w:left="154" w:right="154"/>
            </w:pPr>
            <w:r>
              <w:t xml:space="preserve">              Risk – something that may cause you to get hurt</w:t>
            </w:r>
          </w:p>
          <w:p w:rsidR="00C65726" w:rsidRPr="009E5CA9" w:rsidRDefault="00C65726" w:rsidP="00C65726">
            <w:pPr>
              <w:ind w:left="154" w:right="154"/>
            </w:pPr>
            <w:r>
              <w:t xml:space="preserve">              Dull - boring</w:t>
            </w:r>
          </w:p>
          <w:p w:rsidR="00C65726" w:rsidRDefault="00C65726" w:rsidP="00C65726">
            <w:pPr>
              <w:ind w:left="154" w:right="154"/>
            </w:pPr>
          </w:p>
          <w:p w:rsidR="00C65726" w:rsidRDefault="00C65726" w:rsidP="00C65726">
            <w:pPr>
              <w:ind w:left="154" w:right="154"/>
            </w:pPr>
          </w:p>
          <w:p w:rsidR="00C65726" w:rsidRDefault="00C65726" w:rsidP="00C65726">
            <w:pPr>
              <w:ind w:left="154" w:right="154"/>
            </w:pPr>
          </w:p>
          <w:p w:rsidR="00C65726" w:rsidRDefault="00C65726" w:rsidP="00C65726">
            <w:pPr>
              <w:ind w:left="154" w:right="154"/>
            </w:pPr>
          </w:p>
          <w:p w:rsidR="00C65726" w:rsidRDefault="00C65726" w:rsidP="00C65726">
            <w:pPr>
              <w:ind w:left="154" w:right="154"/>
            </w:pPr>
          </w:p>
          <w:p w:rsidR="00C65726" w:rsidRDefault="00C65726" w:rsidP="00C65726">
            <w:pPr>
              <w:ind w:left="154" w:right="154"/>
            </w:pPr>
          </w:p>
          <w:p w:rsidR="00C65726" w:rsidRDefault="00C65726" w:rsidP="00C65726">
            <w:pPr>
              <w:ind w:left="154" w:right="154"/>
            </w:pPr>
          </w:p>
          <w:p w:rsidR="00C65726" w:rsidRDefault="00C65726" w:rsidP="00C65726">
            <w:pPr>
              <w:ind w:left="154" w:right="154"/>
            </w:pPr>
          </w:p>
          <w:p w:rsidR="00C65726" w:rsidRDefault="00C65726" w:rsidP="00C65726">
            <w:pPr>
              <w:ind w:left="154" w:right="154"/>
            </w:pPr>
          </w:p>
          <w:p w:rsidR="00C65726" w:rsidRPr="00D5483E" w:rsidRDefault="00C65726" w:rsidP="00C65726">
            <w:pPr>
              <w:ind w:left="154" w:right="154"/>
            </w:pPr>
          </w:p>
        </w:tc>
      </w:tr>
      <w:tr w:rsidR="00CA1503" w:rsidTr="00974AFD">
        <w:trPr>
          <w:cantSplit/>
          <w:trHeight w:hRule="exact" w:val="4799"/>
        </w:trPr>
        <w:tc>
          <w:tcPr>
            <w:tcW w:w="5760" w:type="dxa"/>
          </w:tcPr>
          <w:p w:rsidR="00CA1503" w:rsidRDefault="00CA1503" w:rsidP="00D95807">
            <w:pPr>
              <w:ind w:left="154" w:right="154"/>
              <w:rPr>
                <w:b/>
              </w:rPr>
            </w:pPr>
          </w:p>
          <w:p w:rsidR="00CA1503" w:rsidRDefault="00CA1503" w:rsidP="00D95807">
            <w:pPr>
              <w:ind w:left="154" w:right="154"/>
              <w:rPr>
                <w:b/>
              </w:rPr>
            </w:pPr>
            <w:r>
              <w:rPr>
                <w:b/>
              </w:rPr>
              <w:t>1</w:t>
            </w:r>
            <w:r w:rsidRPr="008B62CE">
              <w:rPr>
                <w:b/>
                <w:vertAlign w:val="superscript"/>
              </w:rPr>
              <w:t>st</w:t>
            </w:r>
            <w:r>
              <w:rPr>
                <w:b/>
              </w:rPr>
              <w:t xml:space="preserve"> Grade – UNIT 1</w:t>
            </w:r>
          </w:p>
          <w:p w:rsidR="00CA1503" w:rsidRDefault="00CA1503" w:rsidP="00D95807">
            <w:pPr>
              <w:ind w:left="154" w:right="154"/>
              <w:rPr>
                <w:b/>
              </w:rPr>
            </w:pPr>
            <w:r>
              <w:rPr>
                <w:b/>
              </w:rPr>
              <w:t>READ ALOUD - Informational</w:t>
            </w:r>
          </w:p>
          <w:p w:rsidR="00CA1503" w:rsidRDefault="00CA1503" w:rsidP="00D95807">
            <w:pPr>
              <w:ind w:left="154" w:right="154"/>
            </w:pPr>
            <w:r>
              <w:rPr>
                <w:b/>
                <w:u w:val="single"/>
              </w:rPr>
              <w:t>The Graphic Alphabet</w:t>
            </w:r>
            <w:r>
              <w:t xml:space="preserve"> </w:t>
            </w:r>
          </w:p>
          <w:p w:rsidR="00CA1503" w:rsidRPr="00014465" w:rsidRDefault="00CA1503" w:rsidP="00D95807">
            <w:pPr>
              <w:ind w:left="154" w:right="154"/>
            </w:pPr>
            <w:r>
              <w:rPr>
                <w:b/>
              </w:rPr>
              <w:t>Activity/Assessment: RI.1.1, RI.1.7, L.1.1, SL.1.2)</w:t>
            </w:r>
            <w:r>
              <w:t xml:space="preserve"> – </w:t>
            </w:r>
            <w:r w:rsidRPr="008B62CE">
              <w:rPr>
                <w:sz w:val="20"/>
                <w:szCs w:val="20"/>
              </w:rPr>
              <w:t xml:space="preserve">Tell students that just because books are called “ABC books” that does not mean they are always easy to understand.  Therefore, to understand them, we have to be willing to ask questions and to think deeply.  Tell the students that they are going to look at </w:t>
            </w:r>
            <w:r w:rsidRPr="008B62CE">
              <w:rPr>
                <w:i/>
                <w:sz w:val="20"/>
                <w:szCs w:val="20"/>
              </w:rPr>
              <w:t>The Graphic Alphabet</w:t>
            </w:r>
            <w:r w:rsidRPr="008B62CE">
              <w:rPr>
                <w:sz w:val="20"/>
                <w:szCs w:val="20"/>
              </w:rPr>
              <w:t>.  On each page, ther</w:t>
            </w:r>
            <w:r>
              <w:rPr>
                <w:sz w:val="20"/>
                <w:szCs w:val="20"/>
              </w:rPr>
              <w:t>e</w:t>
            </w:r>
            <w:r w:rsidRPr="008B62CE">
              <w:rPr>
                <w:sz w:val="20"/>
                <w:szCs w:val="20"/>
              </w:rPr>
              <w:t xml:space="preserve"> is a letter, but there is something more going on than just that letter.  Look at “A”.  Have the students ask questions about the page and try to answer them (e.g., ”Why is the letter “A” crumbling?  Could the letter be a mountain?  Is that an ‘avalanche’?”)  There will be new vocabulary introduced, but as you go through the book and throughout the unit, students will have an opportunity to learn those words.</w:t>
            </w:r>
          </w:p>
        </w:tc>
        <w:tc>
          <w:tcPr>
            <w:tcW w:w="270" w:type="dxa"/>
          </w:tcPr>
          <w:p w:rsidR="00CA1503" w:rsidRDefault="00CA1503" w:rsidP="00D95807">
            <w:pPr>
              <w:ind w:left="154" w:right="154"/>
            </w:pPr>
          </w:p>
        </w:tc>
        <w:tc>
          <w:tcPr>
            <w:tcW w:w="5760" w:type="dxa"/>
          </w:tcPr>
          <w:p w:rsidR="00CA1503" w:rsidRDefault="00CA1503" w:rsidP="00D95807">
            <w:pPr>
              <w:ind w:left="154" w:right="154"/>
              <w:rPr>
                <w:b/>
              </w:rPr>
            </w:pPr>
          </w:p>
          <w:p w:rsidR="00CA1503" w:rsidRDefault="00CA1503" w:rsidP="00D95807">
            <w:pPr>
              <w:ind w:left="154" w:right="154"/>
              <w:rPr>
                <w:b/>
              </w:rPr>
            </w:pPr>
            <w:r>
              <w:rPr>
                <w:b/>
              </w:rPr>
              <w:t xml:space="preserve">  1</w:t>
            </w:r>
            <w:r w:rsidRPr="008B62CE">
              <w:rPr>
                <w:b/>
                <w:vertAlign w:val="superscript"/>
              </w:rPr>
              <w:t>st</w:t>
            </w:r>
            <w:r>
              <w:rPr>
                <w:b/>
              </w:rPr>
              <w:t xml:space="preserve"> Grade – UNIT 1</w:t>
            </w:r>
          </w:p>
          <w:p w:rsidR="00CA1503" w:rsidRDefault="00CA1503" w:rsidP="00D95807">
            <w:pPr>
              <w:ind w:left="154" w:right="154"/>
              <w:rPr>
                <w:b/>
              </w:rPr>
            </w:pPr>
            <w:r>
              <w:rPr>
                <w:b/>
              </w:rPr>
              <w:t>READ ALOUD - Informational</w:t>
            </w:r>
          </w:p>
          <w:p w:rsidR="00CA1503" w:rsidRDefault="00CA1503" w:rsidP="00D95807">
            <w:pPr>
              <w:ind w:left="154" w:right="154"/>
            </w:pPr>
            <w:r>
              <w:rPr>
                <w:b/>
                <w:u w:val="single"/>
              </w:rPr>
              <w:t>The Graphic Alphabet</w:t>
            </w:r>
            <w:r>
              <w:t xml:space="preserve"> </w:t>
            </w:r>
          </w:p>
          <w:p w:rsidR="00CA1503" w:rsidRPr="00014465" w:rsidRDefault="00CA1503" w:rsidP="00D95807">
            <w:pPr>
              <w:ind w:left="154" w:right="154"/>
            </w:pPr>
            <w:r>
              <w:rPr>
                <w:b/>
              </w:rPr>
              <w:t>Activity/Assessment: RI.1.1, RI.1.7, L.1.1, SL.1.2)</w:t>
            </w:r>
            <w:r>
              <w:t xml:space="preserve"> – </w:t>
            </w:r>
            <w:r w:rsidRPr="008B62CE">
              <w:rPr>
                <w:sz w:val="20"/>
                <w:szCs w:val="20"/>
              </w:rPr>
              <w:t xml:space="preserve">Tell students that just because books are called “ABC books” that does not mean they are always easy to understand.  Therefore, to understand them, we have to be willing to ask questions and to think deeply.  Tell the students that they are going to look at </w:t>
            </w:r>
            <w:r w:rsidRPr="008B62CE">
              <w:rPr>
                <w:i/>
                <w:sz w:val="20"/>
                <w:szCs w:val="20"/>
              </w:rPr>
              <w:t>The Graphic Alphabet</w:t>
            </w:r>
            <w:r w:rsidRPr="008B62CE">
              <w:rPr>
                <w:sz w:val="20"/>
                <w:szCs w:val="20"/>
              </w:rPr>
              <w:t>.  On each page, ther</w:t>
            </w:r>
            <w:r>
              <w:rPr>
                <w:sz w:val="20"/>
                <w:szCs w:val="20"/>
              </w:rPr>
              <w:t>e</w:t>
            </w:r>
            <w:r w:rsidRPr="008B62CE">
              <w:rPr>
                <w:sz w:val="20"/>
                <w:szCs w:val="20"/>
              </w:rPr>
              <w:t xml:space="preserve"> is a letter, but there is something more going on than just that letter.  Look at “A”.  Have the students ask questions about the page and try to answer them (e.g., ”Why is the letter “A” crumbling?  Could the letter be a mountain?  Is that an ‘avalanche’?”)  There will be new vocabulary introduced, but as you go through the book and throughout the unit, students will have an opportunity to learn those words.</w:t>
            </w:r>
            <w:r>
              <w:rPr>
                <w:b/>
              </w:rPr>
              <w:t xml:space="preserve">            </w:t>
            </w:r>
          </w:p>
          <w:p w:rsidR="00CA1503" w:rsidRPr="00014465" w:rsidRDefault="00CA1503" w:rsidP="00D95807">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974AFD">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Default="00A006D9"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Pr="00014465" w:rsidRDefault="00A006D9" w:rsidP="00974AFD">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Default="00A006D9" w:rsidP="00A006D9"/>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Default="00A006D9" w:rsidP="00A006D9">
      <w:pPr>
        <w:ind w:left="154" w:right="154"/>
      </w:pPr>
    </w:p>
    <w:p w:rsidR="00A006D9" w:rsidRDefault="00A006D9" w:rsidP="00A006D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5" w:type="dxa"/>
          <w:right w:w="15" w:type="dxa"/>
        </w:tblCellMar>
        <w:tblLook w:val="0000"/>
      </w:tblPr>
      <w:tblGrid>
        <w:gridCol w:w="5760"/>
        <w:gridCol w:w="270"/>
        <w:gridCol w:w="5760"/>
      </w:tblGrid>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014465" w:rsidRDefault="00A006D9" w:rsidP="00C65726">
            <w:pPr>
              <w:ind w:left="154" w:right="154"/>
            </w:pPr>
          </w:p>
        </w:tc>
      </w:tr>
      <w:tr w:rsidR="00A006D9" w:rsidTr="00974AFD">
        <w:trPr>
          <w:cantSplit/>
          <w:trHeight w:hRule="exact" w:val="4799"/>
        </w:trPr>
        <w:tc>
          <w:tcPr>
            <w:tcW w:w="5760" w:type="dxa"/>
          </w:tcPr>
          <w:p w:rsidR="00A006D9" w:rsidRDefault="00A006D9" w:rsidP="00974AFD">
            <w:pPr>
              <w:ind w:left="154" w:right="154"/>
              <w:rPr>
                <w:b/>
              </w:rPr>
            </w:pPr>
          </w:p>
          <w:p w:rsidR="00A006D9" w:rsidRPr="00014465" w:rsidRDefault="00A006D9" w:rsidP="00C65726">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Pr="00D5483E" w:rsidRDefault="00A006D9" w:rsidP="00C65726">
            <w:pPr>
              <w:ind w:left="154" w:right="154"/>
              <w:rPr>
                <w:b/>
              </w:rPr>
            </w:pPr>
          </w:p>
        </w:tc>
      </w:tr>
      <w:tr w:rsidR="00A006D9" w:rsidTr="00974AFD">
        <w:trPr>
          <w:cantSplit/>
          <w:trHeight w:hRule="exact" w:val="4799"/>
        </w:trPr>
        <w:tc>
          <w:tcPr>
            <w:tcW w:w="5760" w:type="dxa"/>
          </w:tcPr>
          <w:p w:rsidR="00A006D9" w:rsidRDefault="00A006D9" w:rsidP="00974AFD">
            <w:pPr>
              <w:ind w:left="154" w:right="154"/>
              <w:rPr>
                <w:b/>
              </w:rPr>
            </w:pPr>
          </w:p>
          <w:p w:rsidR="00A006D9" w:rsidRPr="00D5483E" w:rsidRDefault="00A006D9" w:rsidP="00974AFD">
            <w:pPr>
              <w:ind w:left="154" w:right="154"/>
            </w:pPr>
          </w:p>
        </w:tc>
        <w:tc>
          <w:tcPr>
            <w:tcW w:w="270" w:type="dxa"/>
          </w:tcPr>
          <w:p w:rsidR="00A006D9" w:rsidRDefault="00A006D9" w:rsidP="00974AFD">
            <w:pPr>
              <w:ind w:left="154" w:right="154"/>
            </w:pPr>
          </w:p>
        </w:tc>
        <w:tc>
          <w:tcPr>
            <w:tcW w:w="5760" w:type="dxa"/>
          </w:tcPr>
          <w:p w:rsidR="00A006D9" w:rsidRDefault="00A006D9" w:rsidP="00974AFD">
            <w:pPr>
              <w:ind w:left="154" w:right="154"/>
              <w:rPr>
                <w:b/>
              </w:rPr>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Default="00A006D9" w:rsidP="00974AFD">
            <w:pPr>
              <w:ind w:left="154" w:right="154"/>
            </w:pPr>
          </w:p>
          <w:p w:rsidR="00A006D9" w:rsidRPr="00D5483E" w:rsidRDefault="00A006D9" w:rsidP="00974AFD">
            <w:pPr>
              <w:ind w:left="154" w:right="154"/>
            </w:pPr>
          </w:p>
        </w:tc>
      </w:tr>
    </w:tbl>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014465" w:rsidRDefault="00A006D9" w:rsidP="00A006D9">
      <w:pPr>
        <w:ind w:left="154" w:right="154"/>
        <w:rPr>
          <w:vanish/>
        </w:rPr>
      </w:pPr>
    </w:p>
    <w:p w:rsidR="00A006D9" w:rsidRPr="00A006D9" w:rsidRDefault="00A006D9" w:rsidP="00A006D9"/>
    <w:sectPr w:rsidR="00A006D9" w:rsidRPr="00A006D9" w:rsidSect="00A006D9">
      <w:pgSz w:w="12240" w:h="15840"/>
      <w:pgMar w:top="720" w:right="224" w:bottom="0" w:left="224" w:header="720" w:footer="720" w:gutter="0"/>
      <w:paperSrc w:first="4" w:other="4"/>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compat/>
  <w:rsids>
    <w:rsidRoot w:val="00A006D9"/>
    <w:rsid w:val="0010525B"/>
    <w:rsid w:val="00292509"/>
    <w:rsid w:val="00305AB4"/>
    <w:rsid w:val="003121BA"/>
    <w:rsid w:val="00316437"/>
    <w:rsid w:val="003B5B00"/>
    <w:rsid w:val="00416547"/>
    <w:rsid w:val="00417539"/>
    <w:rsid w:val="00422E68"/>
    <w:rsid w:val="00457A16"/>
    <w:rsid w:val="004A3BFA"/>
    <w:rsid w:val="0051230D"/>
    <w:rsid w:val="00520774"/>
    <w:rsid w:val="00547C9C"/>
    <w:rsid w:val="0058092D"/>
    <w:rsid w:val="00587C8B"/>
    <w:rsid w:val="00637F3C"/>
    <w:rsid w:val="0070087C"/>
    <w:rsid w:val="00753865"/>
    <w:rsid w:val="007C1094"/>
    <w:rsid w:val="007E20B9"/>
    <w:rsid w:val="00880904"/>
    <w:rsid w:val="008904A7"/>
    <w:rsid w:val="00910450"/>
    <w:rsid w:val="009630FD"/>
    <w:rsid w:val="00974AFD"/>
    <w:rsid w:val="009B6A3A"/>
    <w:rsid w:val="009E5CA9"/>
    <w:rsid w:val="00A006D9"/>
    <w:rsid w:val="00A0276A"/>
    <w:rsid w:val="00A55CA4"/>
    <w:rsid w:val="00AC037F"/>
    <w:rsid w:val="00B261E0"/>
    <w:rsid w:val="00B83626"/>
    <w:rsid w:val="00C65726"/>
    <w:rsid w:val="00CA1503"/>
    <w:rsid w:val="00CA4AFA"/>
    <w:rsid w:val="00D60D89"/>
    <w:rsid w:val="00DD1CD0"/>
    <w:rsid w:val="00E65BE0"/>
    <w:rsid w:val="00E67DDB"/>
    <w:rsid w:val="00E97D49"/>
    <w:rsid w:val="00EA7BAC"/>
    <w:rsid w:val="00EE6F47"/>
    <w:rsid w:val="00F622C6"/>
    <w:rsid w:val="00FA3A82"/>
    <w:rsid w:val="00FE06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6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A006D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2</cp:revision>
  <cp:lastPrinted>2011-08-18T19:15:00Z</cp:lastPrinted>
  <dcterms:created xsi:type="dcterms:W3CDTF">2011-09-08T20:07:00Z</dcterms:created>
  <dcterms:modified xsi:type="dcterms:W3CDTF">2011-09-08T20:07:00Z</dcterms:modified>
</cp:coreProperties>
</file>